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CC" w:rsidRDefault="000E5AC7" w:rsidP="00AF2FCC">
      <w:pPr>
        <w:pStyle w:val="Heading1"/>
        <w:jc w:val="center"/>
        <w:rPr>
          <w:rFonts w:ascii="Calibri" w:hAnsi="Calibri"/>
          <w:sz w:val="52"/>
        </w:rPr>
      </w:pPr>
      <w:r>
        <w:rPr>
          <w:noProof/>
        </w:rPr>
        <w:drawing>
          <wp:anchor distT="0" distB="0" distL="114300" distR="114300" simplePos="0" relativeHeight="251662336" behindDoc="0" locked="0" layoutInCell="1" allowOverlap="1">
            <wp:simplePos x="0" y="0"/>
            <wp:positionH relativeFrom="column">
              <wp:posOffset>2618740</wp:posOffset>
            </wp:positionH>
            <wp:positionV relativeFrom="paragraph">
              <wp:posOffset>635</wp:posOffset>
            </wp:positionV>
            <wp:extent cx="1719580" cy="1734185"/>
            <wp:effectExtent l="0" t="0" r="0" b="0"/>
            <wp:wrapSquare wrapText="bothSides"/>
            <wp:docPr id="4" name="Picture 4" descr="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ranspar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9580" cy="173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1" locked="0" layoutInCell="1" allowOverlap="1" wp14:anchorId="14A7951B" wp14:editId="7C0FFA5B">
            <wp:simplePos x="0" y="0"/>
            <wp:positionH relativeFrom="column">
              <wp:posOffset>4781550</wp:posOffset>
            </wp:positionH>
            <wp:positionV relativeFrom="paragraph">
              <wp:posOffset>-635</wp:posOffset>
            </wp:positionV>
            <wp:extent cx="2216393" cy="658091"/>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 landscap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6393" cy="658091"/>
                    </a:xfrm>
                    <a:prstGeom prst="rect">
                      <a:avLst/>
                    </a:prstGeom>
                  </pic:spPr>
                </pic:pic>
              </a:graphicData>
            </a:graphic>
            <wp14:sizeRelH relativeFrom="margin">
              <wp14:pctWidth>0</wp14:pctWidth>
            </wp14:sizeRelH>
            <wp14:sizeRelV relativeFrom="margin">
              <wp14:pctHeight>0</wp14:pctHeight>
            </wp14:sizeRelV>
          </wp:anchor>
        </w:drawing>
      </w:r>
      <w:r w:rsidRPr="000E5AC7">
        <w:rPr>
          <w:u w:val="none"/>
        </w:rPr>
        <w:drawing>
          <wp:inline distT="0" distB="0" distL="0" distR="0" wp14:anchorId="562BFC24" wp14:editId="7074D182">
            <wp:extent cx="1193800" cy="784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79318"/>
                    <a:stretch/>
                  </pic:blipFill>
                  <pic:spPr bwMode="auto">
                    <a:xfrm>
                      <a:off x="0" y="0"/>
                      <a:ext cx="1193800" cy="7842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50166798"/>
      <w:bookmarkEnd w:id="0"/>
      <w:r w:rsidR="00AF2FCC">
        <w:rPr>
          <w:rFonts w:ascii="Calibri" w:hAnsi="Calibri"/>
          <w:noProof/>
          <w:sz w:val="52"/>
          <w:lang w:eastAsia="en-GB"/>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-925195</wp:posOffset>
                </wp:positionV>
                <wp:extent cx="805180" cy="13497560"/>
                <wp:effectExtent l="8255" t="10160" r="571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13497560"/>
                        </a:xfrm>
                        <a:prstGeom prst="rect">
                          <a:avLst/>
                        </a:prstGeom>
                        <a:solidFill>
                          <a:srgbClr val="A5002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923E7" id="Rectangle 3" o:spid="_x0000_s1026" style="position:absolute;margin-left:-35.25pt;margin-top:-72.85pt;width:63.4pt;height:10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" fillcolor="#a50021" strokecolor="white"/>
            </w:pict>
          </mc:Fallback>
        </mc:AlternateContent>
      </w:r>
    </w:p>
    <w:p w:rsidR="000E5AC7" w:rsidRDefault="000E5AC7" w:rsidP="000E5AC7">
      <w:pPr>
        <w:spacing w:after="0" w:line="240" w:lineRule="auto"/>
        <w:ind w:left="993"/>
        <w:jc w:val="center"/>
        <w:rPr>
          <w:rFonts w:ascii="Arial" w:eastAsia="Times New Roman" w:hAnsi="Arial" w:cs="Arial"/>
          <w:b/>
          <w:bCs/>
          <w:sz w:val="48"/>
          <w:szCs w:val="24"/>
          <w:lang w:eastAsia="en-GB"/>
        </w:rPr>
      </w:pPr>
    </w:p>
    <w:p w:rsidR="000E5AC7" w:rsidRDefault="000E5AC7" w:rsidP="000E5AC7">
      <w:pPr>
        <w:spacing w:after="0" w:line="240" w:lineRule="auto"/>
        <w:jc w:val="center"/>
        <w:rPr>
          <w:rFonts w:ascii="Arial" w:eastAsia="Times New Roman" w:hAnsi="Arial" w:cs="Arial"/>
          <w:b/>
          <w:bCs/>
          <w:sz w:val="48"/>
          <w:szCs w:val="24"/>
          <w:lang w:eastAsia="en-GB"/>
        </w:rPr>
      </w:pPr>
    </w:p>
    <w:p w:rsidR="00AF2FCC" w:rsidRDefault="00AF2FCC" w:rsidP="00AF2FCC">
      <w:pPr>
        <w:pStyle w:val="Heading1"/>
        <w:jc w:val="center"/>
        <w:rPr>
          <w:rFonts w:ascii="Calibri" w:hAnsi="Calibri"/>
          <w:sz w:val="52"/>
        </w:rPr>
      </w:pPr>
    </w:p>
    <w:p w:rsidR="00AF2FCC" w:rsidRPr="00DA33F7" w:rsidRDefault="00AF2FCC" w:rsidP="00AF2FCC">
      <w:pPr>
        <w:pStyle w:val="Heading1"/>
        <w:jc w:val="center"/>
        <w:rPr>
          <w:rFonts w:ascii="Calibri" w:hAnsi="Calibri"/>
          <w:sz w:val="56"/>
        </w:rPr>
      </w:pPr>
      <w:r w:rsidRPr="00DA33F7">
        <w:rPr>
          <w:rFonts w:ascii="Calibri" w:hAnsi="Calibri"/>
          <w:sz w:val="56"/>
        </w:rPr>
        <w:t>Llantilio Pertholey</w:t>
      </w:r>
    </w:p>
    <w:p w:rsidR="00AF2FCC" w:rsidRPr="00DA33F7" w:rsidRDefault="00AF2FCC" w:rsidP="00AF2FCC">
      <w:pPr>
        <w:pStyle w:val="Heading1"/>
        <w:jc w:val="center"/>
        <w:rPr>
          <w:rFonts w:ascii="Calibri" w:eastAsia="Arial Unicode MS" w:hAnsi="Calibri"/>
          <w:sz w:val="56"/>
        </w:rPr>
      </w:pPr>
      <w:r w:rsidRPr="00DA33F7">
        <w:rPr>
          <w:rFonts w:ascii="Calibri" w:hAnsi="Calibri"/>
          <w:sz w:val="56"/>
        </w:rPr>
        <w:t>Church in Wales Primary School</w:t>
      </w:r>
    </w:p>
    <w:p w:rsidR="00AF2FCC" w:rsidRPr="00DA33F7" w:rsidRDefault="00AF2FCC" w:rsidP="00AF2FCC">
      <w:pPr>
        <w:rPr>
          <w:rFonts w:ascii="Calibri" w:hAnsi="Calibri"/>
          <w:sz w:val="32"/>
        </w:rPr>
      </w:pPr>
    </w:p>
    <w:p w:rsidR="00AF2FCC" w:rsidRDefault="000E5AC7" w:rsidP="00AF2FCC">
      <w:pPr>
        <w:pStyle w:val="Heading7"/>
        <w:ind w:left="284" w:hanging="284"/>
        <w:rPr>
          <w:rFonts w:ascii="Calibri" w:eastAsia="Arial Unicode MS" w:hAnsi="Calibri"/>
          <w:bCs/>
          <w:sz w:val="44"/>
        </w:rPr>
      </w:pPr>
      <w:r>
        <w:rPr>
          <w:rFonts w:ascii="Calibri" w:eastAsia="Arial Unicode MS" w:hAnsi="Calibri"/>
          <w:bCs/>
          <w:sz w:val="44"/>
        </w:rPr>
        <w:t>F</w:t>
      </w:r>
      <w:r w:rsidR="00AF2FCC">
        <w:rPr>
          <w:rFonts w:ascii="Calibri" w:eastAsia="Arial Unicode MS" w:hAnsi="Calibri"/>
          <w:bCs/>
          <w:sz w:val="44"/>
        </w:rPr>
        <w:t>ood and Fitness</w:t>
      </w:r>
      <w:r w:rsidR="00AF2FCC" w:rsidRPr="00DA33F7">
        <w:rPr>
          <w:rFonts w:ascii="Calibri" w:eastAsia="Arial Unicode MS" w:hAnsi="Calibri"/>
          <w:bCs/>
          <w:sz w:val="44"/>
        </w:rPr>
        <w:t xml:space="preserve"> Policy</w:t>
      </w:r>
    </w:p>
    <w:p w:rsidR="000E5AC7" w:rsidRDefault="000E5AC7" w:rsidP="000E5AC7"/>
    <w:tbl>
      <w:tblPr>
        <w:tblpPr w:leftFromText="180" w:rightFromText="180" w:vertAnchor="text" w:horzAnchor="page" w:tblpX="2042" w:tblpY="259"/>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4"/>
        <w:gridCol w:w="4604"/>
      </w:tblGrid>
      <w:tr w:rsidR="000E5AC7" w:rsidRPr="00890226" w:rsidTr="003F4DA6">
        <w:trPr>
          <w:trHeight w:hRule="exact" w:val="1256"/>
        </w:trPr>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Author</w:t>
            </w:r>
          </w:p>
        </w:tc>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Helen King/</w:t>
            </w:r>
          </w:p>
          <w:p w:rsidR="000E5AC7" w:rsidRPr="00863233" w:rsidRDefault="000E5AC7" w:rsidP="000E5AC7">
            <w:pPr>
              <w:rPr>
                <w:rFonts w:ascii="Calibri" w:hAnsi="Calibri" w:cs="Calibri"/>
                <w:sz w:val="28"/>
                <w:szCs w:val="24"/>
              </w:rPr>
            </w:pPr>
            <w:r w:rsidRPr="00863233">
              <w:rPr>
                <w:rFonts w:ascii="Calibri" w:hAnsi="Calibri" w:cs="Calibri"/>
                <w:sz w:val="28"/>
                <w:szCs w:val="24"/>
              </w:rPr>
              <w:t>Local Authority Healthy Schools Team</w:t>
            </w:r>
          </w:p>
        </w:tc>
      </w:tr>
      <w:tr w:rsidR="00863233" w:rsidRPr="00890226" w:rsidTr="003F4DA6">
        <w:trPr>
          <w:trHeight w:hRule="exact" w:val="1256"/>
        </w:trPr>
        <w:tc>
          <w:tcPr>
            <w:tcW w:w="4604" w:type="dxa"/>
            <w:tcBorders>
              <w:top w:val="single" w:sz="4" w:space="0" w:color="auto"/>
              <w:left w:val="single" w:sz="4" w:space="0" w:color="auto"/>
              <w:bottom w:val="single" w:sz="4" w:space="0" w:color="auto"/>
              <w:right w:val="single" w:sz="4" w:space="0" w:color="auto"/>
            </w:tcBorders>
            <w:vAlign w:val="center"/>
          </w:tcPr>
          <w:p w:rsidR="00863233" w:rsidRPr="00863233" w:rsidRDefault="00863233" w:rsidP="00863233">
            <w:pPr>
              <w:autoSpaceDE w:val="0"/>
              <w:autoSpaceDN w:val="0"/>
              <w:adjustRightInd w:val="0"/>
              <w:spacing w:after="240"/>
              <w:rPr>
                <w:rFonts w:ascii="Calibri" w:hAnsi="Calibri" w:cs="Calibri"/>
                <w:sz w:val="28"/>
                <w:szCs w:val="24"/>
              </w:rPr>
            </w:pPr>
            <w:r w:rsidRPr="00863233">
              <w:rPr>
                <w:rFonts w:ascii="Calibri" w:hAnsi="Calibri" w:cs="Calibri"/>
                <w:bCs/>
                <w:color w:val="000000"/>
                <w:sz w:val="28"/>
                <w:szCs w:val="24"/>
              </w:rPr>
              <w:t>Date Policy formally reviewed and approved by Governing Body</w:t>
            </w:r>
          </w:p>
        </w:tc>
        <w:tc>
          <w:tcPr>
            <w:tcW w:w="4604" w:type="dxa"/>
            <w:tcBorders>
              <w:top w:val="single" w:sz="4" w:space="0" w:color="auto"/>
              <w:left w:val="single" w:sz="4" w:space="0" w:color="auto"/>
              <w:bottom w:val="single" w:sz="4" w:space="0" w:color="auto"/>
              <w:right w:val="single" w:sz="4" w:space="0" w:color="auto"/>
            </w:tcBorders>
            <w:vAlign w:val="center"/>
          </w:tcPr>
          <w:p w:rsidR="00863233" w:rsidRPr="00863233" w:rsidRDefault="00863233" w:rsidP="00863233">
            <w:pPr>
              <w:autoSpaceDE w:val="0"/>
              <w:autoSpaceDN w:val="0"/>
              <w:adjustRightInd w:val="0"/>
              <w:spacing w:after="240"/>
              <w:rPr>
                <w:rFonts w:ascii="Calibri" w:hAnsi="Calibri" w:cs="Calibri"/>
                <w:sz w:val="28"/>
                <w:szCs w:val="24"/>
              </w:rPr>
            </w:pPr>
            <w:r w:rsidRPr="00863233">
              <w:rPr>
                <w:rFonts w:ascii="Calibri" w:hAnsi="Calibri" w:cs="Calibri"/>
                <w:sz w:val="28"/>
                <w:szCs w:val="24"/>
              </w:rPr>
              <w:t>16 11 2023</w:t>
            </w:r>
          </w:p>
        </w:tc>
      </w:tr>
      <w:tr w:rsidR="000E5AC7" w:rsidRPr="00890226" w:rsidTr="003F4DA6">
        <w:trPr>
          <w:trHeight w:hRule="exact" w:val="1256"/>
        </w:trPr>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Date shared with staff</w:t>
            </w:r>
          </w:p>
        </w:tc>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p>
        </w:tc>
      </w:tr>
      <w:tr w:rsidR="000E5AC7" w:rsidRPr="00890226" w:rsidTr="003F4DA6">
        <w:trPr>
          <w:trHeight w:hRule="exact" w:val="1256"/>
        </w:trPr>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 xml:space="preserve">Consultees </w:t>
            </w:r>
          </w:p>
        </w:tc>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CYP DMT</w:t>
            </w:r>
          </w:p>
          <w:p w:rsidR="000E5AC7" w:rsidRPr="00863233" w:rsidRDefault="000E5AC7" w:rsidP="00863233">
            <w:pPr>
              <w:spacing w:after="0"/>
              <w:rPr>
                <w:rFonts w:ascii="Calibri" w:hAnsi="Calibri" w:cs="Calibri"/>
                <w:sz w:val="28"/>
                <w:szCs w:val="24"/>
              </w:rPr>
            </w:pPr>
            <w:r w:rsidRPr="00863233">
              <w:rPr>
                <w:rFonts w:ascii="Calibri" w:hAnsi="Calibri" w:cs="Calibri"/>
                <w:sz w:val="28"/>
                <w:szCs w:val="24"/>
              </w:rPr>
              <w:t xml:space="preserve">Creating an Active and Healthy Monmouthshire </w:t>
            </w:r>
          </w:p>
        </w:tc>
      </w:tr>
      <w:tr w:rsidR="000E5AC7" w:rsidRPr="00890226" w:rsidTr="003F4DA6">
        <w:trPr>
          <w:trHeight w:hRule="exact" w:val="1256"/>
        </w:trPr>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Date agreed by CYP DMT</w:t>
            </w:r>
          </w:p>
        </w:tc>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04 June</w:t>
            </w:r>
            <w:r w:rsidRPr="00863233">
              <w:rPr>
                <w:rFonts w:ascii="Calibri" w:hAnsi="Calibri" w:cs="Calibri"/>
                <w:sz w:val="28"/>
                <w:szCs w:val="24"/>
              </w:rPr>
              <w:t xml:space="preserve"> </w:t>
            </w:r>
            <w:r w:rsidRPr="00863233">
              <w:rPr>
                <w:rFonts w:ascii="Calibri" w:hAnsi="Calibri" w:cs="Calibri"/>
                <w:sz w:val="28"/>
                <w:szCs w:val="24"/>
              </w:rPr>
              <w:t xml:space="preserve">2019 </w:t>
            </w:r>
          </w:p>
        </w:tc>
      </w:tr>
      <w:tr w:rsidR="000E5AC7" w:rsidRPr="00890226" w:rsidTr="003F4DA6">
        <w:trPr>
          <w:trHeight w:hRule="exact" w:val="1256"/>
        </w:trPr>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 xml:space="preserve">MCC Review Date </w:t>
            </w:r>
          </w:p>
        </w:tc>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rPr>
                <w:rFonts w:ascii="Calibri" w:hAnsi="Calibri" w:cs="Calibri"/>
                <w:sz w:val="28"/>
                <w:szCs w:val="24"/>
              </w:rPr>
            </w:pPr>
            <w:r w:rsidRPr="00863233">
              <w:rPr>
                <w:rFonts w:ascii="Calibri" w:hAnsi="Calibri" w:cs="Calibri"/>
                <w:sz w:val="28"/>
                <w:szCs w:val="24"/>
              </w:rPr>
              <w:t xml:space="preserve">June 2021 </w:t>
            </w:r>
          </w:p>
        </w:tc>
      </w:tr>
      <w:tr w:rsidR="000E5AC7" w:rsidRPr="00890226" w:rsidTr="003F4DA6">
        <w:trPr>
          <w:trHeight w:hRule="exact" w:val="1256"/>
        </w:trPr>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autoSpaceDE w:val="0"/>
              <w:autoSpaceDN w:val="0"/>
              <w:adjustRightInd w:val="0"/>
              <w:spacing w:after="240"/>
              <w:rPr>
                <w:rFonts w:ascii="Calibri" w:hAnsi="Calibri" w:cs="Calibri"/>
                <w:sz w:val="28"/>
                <w:szCs w:val="24"/>
              </w:rPr>
            </w:pPr>
            <w:r w:rsidRPr="00863233">
              <w:rPr>
                <w:rFonts w:ascii="Calibri" w:hAnsi="Calibri" w:cs="Calibri"/>
                <w:sz w:val="28"/>
                <w:szCs w:val="24"/>
              </w:rPr>
              <w:t>Name of school staff responsible for maintaining this policy</w:t>
            </w:r>
          </w:p>
        </w:tc>
        <w:tc>
          <w:tcPr>
            <w:tcW w:w="4604" w:type="dxa"/>
            <w:tcBorders>
              <w:top w:val="single" w:sz="4" w:space="0" w:color="auto"/>
              <w:left w:val="single" w:sz="4" w:space="0" w:color="auto"/>
              <w:bottom w:val="single" w:sz="4" w:space="0" w:color="auto"/>
              <w:right w:val="single" w:sz="4" w:space="0" w:color="auto"/>
            </w:tcBorders>
            <w:vAlign w:val="center"/>
          </w:tcPr>
          <w:p w:rsidR="000E5AC7" w:rsidRPr="00863233" w:rsidRDefault="000E5AC7" w:rsidP="000E5AC7">
            <w:pPr>
              <w:autoSpaceDE w:val="0"/>
              <w:autoSpaceDN w:val="0"/>
              <w:adjustRightInd w:val="0"/>
              <w:spacing w:after="240"/>
              <w:rPr>
                <w:rFonts w:ascii="Calibri" w:hAnsi="Calibri" w:cs="Calibri"/>
                <w:sz w:val="28"/>
                <w:szCs w:val="24"/>
              </w:rPr>
            </w:pPr>
            <w:r w:rsidRPr="00863233">
              <w:rPr>
                <w:rFonts w:ascii="Calibri" w:hAnsi="Calibri" w:cs="Calibri"/>
                <w:sz w:val="28"/>
                <w:szCs w:val="24"/>
              </w:rPr>
              <w:t>Helen King</w:t>
            </w:r>
          </w:p>
        </w:tc>
      </w:tr>
    </w:tbl>
    <w:p w:rsidR="000E5AC7" w:rsidRPr="000E5AC7" w:rsidRDefault="000E5AC7" w:rsidP="000E5AC7"/>
    <w:p w:rsidR="00AF2FCC" w:rsidRPr="00890226" w:rsidRDefault="00AF2FCC" w:rsidP="00AF2FCC">
      <w:pPr>
        <w:rPr>
          <w:rFonts w:ascii="Calibri" w:hAnsi="Calibri"/>
          <w:sz w:val="28"/>
        </w:rPr>
      </w:pPr>
    </w:p>
    <w:p w:rsidR="00AF2FCC" w:rsidRPr="00890226" w:rsidRDefault="00AF2FCC" w:rsidP="00AF2FCC">
      <w:pPr>
        <w:rPr>
          <w:rFonts w:ascii="Calibri" w:hAnsi="Calibri"/>
          <w:sz w:val="28"/>
        </w:rPr>
      </w:pPr>
    </w:p>
    <w:p w:rsidR="00AF2FCC" w:rsidRPr="00890226" w:rsidRDefault="00AF2FCC" w:rsidP="00AF2FCC">
      <w:pPr>
        <w:rPr>
          <w:rFonts w:ascii="Calibri" w:hAnsi="Calibri" w:cs="Lucida Sans Unicode"/>
          <w:b/>
          <w:bCs/>
          <w:spacing w:val="-6"/>
          <w:sz w:val="48"/>
          <w:szCs w:val="48"/>
        </w:rPr>
      </w:pPr>
    </w:p>
    <w:p w:rsidR="00AF2FCC" w:rsidRPr="00890226" w:rsidRDefault="00AF2FCC" w:rsidP="00AF2FCC">
      <w:pPr>
        <w:rPr>
          <w:rFonts w:ascii="Calibri" w:hAnsi="Calibri" w:cs="Lucida Sans Unicode"/>
          <w:b/>
          <w:bCs/>
          <w:spacing w:val="-6"/>
          <w:sz w:val="48"/>
          <w:szCs w:val="48"/>
        </w:rPr>
      </w:pPr>
    </w:p>
    <w:p w:rsidR="00AF2FCC" w:rsidRPr="00890226" w:rsidRDefault="00AF2FCC" w:rsidP="00AF2FCC">
      <w:pPr>
        <w:jc w:val="center"/>
        <w:rPr>
          <w:rFonts w:ascii="Calibri" w:hAnsi="Calibri" w:cs="Lucida Sans Unicode"/>
          <w:b/>
          <w:bCs/>
          <w:spacing w:val="-6"/>
          <w:sz w:val="48"/>
          <w:szCs w:val="48"/>
        </w:rPr>
      </w:pPr>
    </w:p>
    <w:p w:rsidR="00AF2FCC" w:rsidRDefault="00AF2FCC" w:rsidP="00AF2FCC">
      <w:pPr>
        <w:rPr>
          <w:rFonts w:ascii="Calibri" w:hAnsi="Calibri"/>
        </w:rPr>
      </w:pPr>
      <w:r w:rsidRPr="00890226">
        <w:rPr>
          <w:rFonts w:ascii="Calibri" w:hAnsi="Calibri"/>
        </w:rPr>
        <w:t xml:space="preserve"> </w:t>
      </w:r>
    </w:p>
    <w:p w:rsidR="000E5AC7" w:rsidRDefault="000E5AC7" w:rsidP="00AF2FCC">
      <w:pPr>
        <w:rPr>
          <w:rFonts w:ascii="Calibri" w:hAnsi="Calibri"/>
        </w:rPr>
      </w:pPr>
    </w:p>
    <w:p w:rsidR="000E5AC7" w:rsidRDefault="000E5AC7" w:rsidP="00AF2FCC">
      <w:pPr>
        <w:rPr>
          <w:rFonts w:ascii="Calibri" w:hAnsi="Calibri"/>
        </w:rPr>
      </w:pPr>
    </w:p>
    <w:p w:rsidR="000E5AC7" w:rsidRPr="00890226" w:rsidRDefault="000E5AC7" w:rsidP="00AF2FCC">
      <w:pPr>
        <w:rPr>
          <w:rFonts w:ascii="Calibri" w:hAnsi="Calibri"/>
        </w:rPr>
      </w:pPr>
    </w:p>
    <w:p w:rsidR="00AF2FCC" w:rsidRPr="00890226" w:rsidRDefault="00AF2FCC" w:rsidP="00AF2FCC">
      <w:pPr>
        <w:rPr>
          <w:rFonts w:ascii="Calibri" w:hAnsi="Calibri"/>
        </w:rPr>
      </w:pPr>
    </w:p>
    <w:p w:rsidR="00AF2FCC" w:rsidRDefault="00AF2FCC">
      <w:pPr>
        <w:rPr>
          <w:rFonts w:ascii="Arial" w:eastAsia="Times New Roman" w:hAnsi="Arial" w:cs="Arial"/>
          <w:b/>
          <w:bCs/>
          <w:sz w:val="48"/>
          <w:szCs w:val="24"/>
          <w:lang w:eastAsia="en-GB"/>
        </w:rPr>
      </w:pPr>
      <w:r>
        <w:rPr>
          <w:rFonts w:ascii="Arial" w:eastAsia="Times New Roman" w:hAnsi="Arial" w:cs="Arial"/>
          <w:b/>
          <w:bCs/>
          <w:sz w:val="48"/>
          <w:szCs w:val="24"/>
          <w:lang w:eastAsia="en-GB"/>
        </w:rPr>
        <w:br w:type="page"/>
      </w:r>
    </w:p>
    <w:p w:rsidR="00830A2B" w:rsidRPr="00E25B42" w:rsidRDefault="00653703" w:rsidP="00F93BF2">
      <w:pPr>
        <w:rPr>
          <w:rFonts w:ascii="Arial" w:hAnsi="Arial" w:cs="Arial"/>
          <w:b/>
          <w:sz w:val="24"/>
          <w:szCs w:val="24"/>
        </w:rPr>
      </w:pPr>
      <w:r>
        <w:rPr>
          <w:rFonts w:ascii="Arial" w:hAnsi="Arial" w:cs="Arial"/>
          <w:b/>
          <w:sz w:val="24"/>
          <w:szCs w:val="24"/>
        </w:rPr>
        <w:lastRenderedPageBreak/>
        <w:t>Introduction</w:t>
      </w:r>
    </w:p>
    <w:p w:rsidR="00E25B42" w:rsidRPr="000E5AC7" w:rsidRDefault="00653703" w:rsidP="00AF2FCC">
      <w:pPr>
        <w:jc w:val="both"/>
        <w:rPr>
          <w:rFonts w:ascii="Arial" w:hAnsi="Arial" w:cs="Arial"/>
          <w:b/>
          <w:sz w:val="24"/>
          <w:szCs w:val="24"/>
        </w:rPr>
      </w:pPr>
      <w:r>
        <w:rPr>
          <w:rFonts w:ascii="Arial" w:hAnsi="Arial" w:cs="Arial"/>
          <w:sz w:val="24"/>
          <w:szCs w:val="24"/>
        </w:rPr>
        <w:t xml:space="preserve">Childhood obesity continues to be a </w:t>
      </w:r>
      <w:r w:rsidR="00857E7A">
        <w:rPr>
          <w:rFonts w:ascii="Arial" w:hAnsi="Arial" w:cs="Arial"/>
          <w:sz w:val="24"/>
          <w:szCs w:val="24"/>
        </w:rPr>
        <w:t xml:space="preserve">major public health </w:t>
      </w:r>
      <w:r>
        <w:rPr>
          <w:rFonts w:ascii="Arial" w:hAnsi="Arial" w:cs="Arial"/>
          <w:sz w:val="24"/>
          <w:szCs w:val="24"/>
        </w:rPr>
        <w:t xml:space="preserve">challenge </w:t>
      </w:r>
      <w:r w:rsidR="00857E7A">
        <w:rPr>
          <w:rFonts w:ascii="Arial" w:hAnsi="Arial" w:cs="Arial"/>
          <w:sz w:val="24"/>
          <w:szCs w:val="24"/>
        </w:rPr>
        <w:t xml:space="preserve">in Wales </w:t>
      </w:r>
      <w:r>
        <w:rPr>
          <w:rFonts w:ascii="Arial" w:hAnsi="Arial" w:cs="Arial"/>
          <w:sz w:val="24"/>
          <w:szCs w:val="24"/>
        </w:rPr>
        <w:t xml:space="preserve">and only through collaborative partnership working can we make a difference to the children and young people of Monmouthshire. </w:t>
      </w:r>
      <w:r w:rsidR="00F8561E">
        <w:rPr>
          <w:rFonts w:ascii="Arial" w:hAnsi="Arial" w:cs="Arial"/>
          <w:sz w:val="24"/>
          <w:szCs w:val="24"/>
        </w:rPr>
        <w:t>In Gwent 25% of 4 – 5 year olds are overweight or obese and although this is lower in Monmouthshire, at 20.8% this still equates to</w:t>
      </w:r>
      <w:r w:rsidR="00857E7A" w:rsidRPr="00857E7A">
        <w:rPr>
          <w:rFonts w:ascii="Arial" w:hAnsi="Arial" w:cs="Arial"/>
          <w:sz w:val="24"/>
          <w:szCs w:val="24"/>
        </w:rPr>
        <w:t xml:space="preserve"> a reception class of 30 children, </w:t>
      </w:r>
      <w:r w:rsidR="00A03855">
        <w:rPr>
          <w:rFonts w:ascii="Arial" w:hAnsi="Arial" w:cs="Arial"/>
          <w:sz w:val="24"/>
          <w:szCs w:val="24"/>
        </w:rPr>
        <w:t>where just over 6</w:t>
      </w:r>
      <w:r w:rsidR="00857E7A" w:rsidRPr="00857E7A">
        <w:rPr>
          <w:rFonts w:ascii="Arial" w:hAnsi="Arial" w:cs="Arial"/>
          <w:sz w:val="24"/>
          <w:szCs w:val="24"/>
        </w:rPr>
        <w:t xml:space="preserve"> </w:t>
      </w:r>
      <w:r w:rsidR="00A03855">
        <w:rPr>
          <w:rFonts w:ascii="Arial" w:hAnsi="Arial" w:cs="Arial"/>
          <w:sz w:val="24"/>
          <w:szCs w:val="24"/>
        </w:rPr>
        <w:t xml:space="preserve">are overweight and of those 2.7 </w:t>
      </w:r>
      <w:r w:rsidR="00857E7A" w:rsidRPr="00857E7A">
        <w:rPr>
          <w:rFonts w:ascii="Arial" w:hAnsi="Arial" w:cs="Arial"/>
          <w:sz w:val="24"/>
          <w:szCs w:val="24"/>
        </w:rPr>
        <w:t>are obese</w:t>
      </w:r>
      <w:r w:rsidR="001A1890">
        <w:rPr>
          <w:rFonts w:ascii="Arial" w:hAnsi="Arial" w:cs="Arial"/>
          <w:sz w:val="24"/>
          <w:szCs w:val="24"/>
        </w:rPr>
        <w:t xml:space="preserve"> (</w:t>
      </w:r>
      <w:hyperlink r:id="rId13" w:history="1">
        <w:r w:rsidR="001A1890" w:rsidRPr="001A1890">
          <w:rPr>
            <w:rStyle w:val="Hyperlink"/>
            <w:rFonts w:ascii="Arial" w:hAnsi="Arial" w:cs="Arial"/>
            <w:sz w:val="24"/>
            <w:szCs w:val="24"/>
          </w:rPr>
          <w:t>Child Measurement Programme - Public Health Wales 2017-18</w:t>
        </w:r>
      </w:hyperlink>
      <w:r w:rsidR="001A1890">
        <w:rPr>
          <w:rFonts w:ascii="Arial" w:hAnsi="Arial" w:cs="Arial"/>
          <w:sz w:val="24"/>
          <w:szCs w:val="24"/>
        </w:rPr>
        <w:t xml:space="preserve">). </w:t>
      </w:r>
    </w:p>
    <w:p w:rsidR="00E25B42" w:rsidRDefault="00A03855" w:rsidP="000E5AC7">
      <w:pPr>
        <w:jc w:val="both"/>
        <w:rPr>
          <w:rFonts w:ascii="Arial" w:hAnsi="Arial" w:cs="Arial"/>
          <w:sz w:val="24"/>
          <w:szCs w:val="24"/>
        </w:rPr>
      </w:pPr>
      <w:r>
        <w:rPr>
          <w:rFonts w:ascii="Arial" w:hAnsi="Arial" w:cs="Arial"/>
          <w:sz w:val="24"/>
          <w:szCs w:val="24"/>
        </w:rPr>
        <w:t xml:space="preserve">Obesity harms children and young people and can cause increased school absence, lower educational attainment, lower self-esteem, depression and anxiety as well health related problems such as Type 2 Diabetes, </w:t>
      </w:r>
      <w:r w:rsidRPr="00A03855">
        <w:rPr>
          <w:rFonts w:ascii="Arial" w:hAnsi="Arial" w:cs="Arial"/>
          <w:sz w:val="24"/>
          <w:szCs w:val="24"/>
        </w:rPr>
        <w:t>some cancers and cardiovascular disease.</w:t>
      </w:r>
      <w:r w:rsidRPr="00A03855">
        <w:rPr>
          <w:sz w:val="23"/>
          <w:szCs w:val="23"/>
        </w:rPr>
        <w:t xml:space="preserve"> </w:t>
      </w:r>
      <w:r w:rsidRPr="00A03855">
        <w:rPr>
          <w:rFonts w:ascii="Arial" w:hAnsi="Arial" w:cs="Arial"/>
          <w:sz w:val="24"/>
          <w:szCs w:val="24"/>
        </w:rPr>
        <w:t>Being overweight</w:t>
      </w:r>
      <w:r>
        <w:rPr>
          <w:rFonts w:ascii="Arial" w:hAnsi="Arial" w:cs="Arial"/>
          <w:sz w:val="24"/>
          <w:szCs w:val="24"/>
        </w:rPr>
        <w:t xml:space="preserve"> has now become normal in Wales and</w:t>
      </w:r>
      <w:r w:rsidRPr="00A03855">
        <w:rPr>
          <w:rFonts w:ascii="Arial" w:hAnsi="Arial" w:cs="Arial"/>
          <w:sz w:val="24"/>
          <w:szCs w:val="24"/>
        </w:rPr>
        <w:t xml:space="preserve"> our ability to recognise what i</w:t>
      </w:r>
      <w:r>
        <w:rPr>
          <w:rFonts w:ascii="Arial" w:hAnsi="Arial" w:cs="Arial"/>
          <w:sz w:val="24"/>
          <w:szCs w:val="24"/>
        </w:rPr>
        <w:t xml:space="preserve">s a healthy weight has reduced. </w:t>
      </w:r>
    </w:p>
    <w:p w:rsidR="000F1C22" w:rsidRDefault="00102C3E" w:rsidP="00F93BF2">
      <w:pPr>
        <w:rPr>
          <w:rFonts w:ascii="Arial" w:hAnsi="Arial" w:cs="Arial"/>
          <w:sz w:val="24"/>
          <w:szCs w:val="24"/>
        </w:rPr>
      </w:pPr>
      <w:r>
        <w:rPr>
          <w:rFonts w:ascii="Arial" w:hAnsi="Arial" w:cs="Arial"/>
          <w:sz w:val="24"/>
          <w:szCs w:val="24"/>
        </w:rPr>
        <w:t xml:space="preserve">Findings from the recent </w:t>
      </w:r>
      <w:r w:rsidRPr="003D4A3E">
        <w:rPr>
          <w:rFonts w:ascii="Arial" w:hAnsi="Arial" w:cs="Arial"/>
          <w:b/>
          <w:sz w:val="24"/>
          <w:szCs w:val="24"/>
        </w:rPr>
        <w:t>Estyn</w:t>
      </w:r>
      <w:r>
        <w:rPr>
          <w:rFonts w:ascii="Arial" w:hAnsi="Arial" w:cs="Arial"/>
          <w:sz w:val="24"/>
          <w:szCs w:val="24"/>
        </w:rPr>
        <w:t xml:space="preserve"> thematic review </w:t>
      </w:r>
      <w:hyperlink r:id="rId14" w:history="1">
        <w:r w:rsidR="00830A2B" w:rsidRPr="00830A2B">
          <w:rPr>
            <w:rStyle w:val="Hyperlink"/>
            <w:rFonts w:ascii="Arial" w:hAnsi="Arial" w:cs="Arial"/>
            <w:sz w:val="24"/>
            <w:szCs w:val="24"/>
          </w:rPr>
          <w:t>'Healthy and Happy'</w:t>
        </w:r>
      </w:hyperlink>
      <w:r w:rsidR="00830A2B">
        <w:rPr>
          <w:rFonts w:ascii="Arial" w:hAnsi="Arial" w:cs="Arial"/>
          <w:sz w:val="24"/>
          <w:szCs w:val="24"/>
        </w:rPr>
        <w:t xml:space="preserve"> </w:t>
      </w:r>
      <w:r>
        <w:rPr>
          <w:rFonts w:ascii="Arial" w:hAnsi="Arial" w:cs="Arial"/>
          <w:sz w:val="24"/>
          <w:szCs w:val="24"/>
        </w:rPr>
        <w:t xml:space="preserve">(2019) </w:t>
      </w:r>
      <w:r w:rsidR="00830A2B">
        <w:rPr>
          <w:rFonts w:ascii="Arial" w:hAnsi="Arial" w:cs="Arial"/>
          <w:sz w:val="24"/>
          <w:szCs w:val="24"/>
        </w:rPr>
        <w:t>highlight</w:t>
      </w:r>
      <w:r w:rsidR="00FE16C9">
        <w:rPr>
          <w:rFonts w:ascii="Arial" w:hAnsi="Arial" w:cs="Arial"/>
          <w:sz w:val="24"/>
          <w:szCs w:val="24"/>
        </w:rPr>
        <w:t xml:space="preserve"> the importance of:</w:t>
      </w:r>
    </w:p>
    <w:p w:rsidR="00FE16C9" w:rsidRDefault="001C7839" w:rsidP="00AF2FCC">
      <w:pPr>
        <w:pStyle w:val="ListParagraph"/>
        <w:numPr>
          <w:ilvl w:val="0"/>
          <w:numId w:val="7"/>
        </w:numPr>
        <w:ind w:left="284" w:hanging="284"/>
        <w:rPr>
          <w:rFonts w:ascii="Arial" w:hAnsi="Arial" w:cs="Arial"/>
          <w:sz w:val="24"/>
          <w:szCs w:val="24"/>
        </w:rPr>
      </w:pPr>
      <w:r>
        <w:rPr>
          <w:rFonts w:ascii="Arial" w:hAnsi="Arial" w:cs="Arial"/>
          <w:sz w:val="24"/>
          <w:szCs w:val="24"/>
        </w:rPr>
        <w:t>h</w:t>
      </w:r>
      <w:r w:rsidR="00FE16C9">
        <w:rPr>
          <w:rFonts w:ascii="Arial" w:hAnsi="Arial" w:cs="Arial"/>
          <w:sz w:val="24"/>
          <w:szCs w:val="24"/>
        </w:rPr>
        <w:t>igh quality physical education (PE) for all key stages;</w:t>
      </w:r>
    </w:p>
    <w:p w:rsidR="000F1C22" w:rsidRDefault="001C7839" w:rsidP="00AF2FCC">
      <w:pPr>
        <w:pStyle w:val="ListParagraph"/>
        <w:numPr>
          <w:ilvl w:val="0"/>
          <w:numId w:val="7"/>
        </w:numPr>
        <w:ind w:left="284" w:hanging="284"/>
        <w:rPr>
          <w:rFonts w:ascii="Arial" w:hAnsi="Arial" w:cs="Arial"/>
          <w:sz w:val="24"/>
          <w:szCs w:val="24"/>
        </w:rPr>
      </w:pPr>
      <w:r>
        <w:rPr>
          <w:rFonts w:ascii="Arial" w:hAnsi="Arial" w:cs="Arial"/>
          <w:sz w:val="24"/>
          <w:szCs w:val="24"/>
        </w:rPr>
        <w:t>t</w:t>
      </w:r>
      <w:r w:rsidR="00FE16C9">
        <w:rPr>
          <w:rFonts w:ascii="Arial" w:hAnsi="Arial" w:cs="Arial"/>
          <w:sz w:val="24"/>
          <w:szCs w:val="24"/>
        </w:rPr>
        <w:t>he opportunity</w:t>
      </w:r>
      <w:r>
        <w:rPr>
          <w:rFonts w:ascii="Arial" w:hAnsi="Arial" w:cs="Arial"/>
          <w:sz w:val="24"/>
          <w:szCs w:val="24"/>
        </w:rPr>
        <w:t xml:space="preserve"> for all pupils, including Foundation Phase,</w:t>
      </w:r>
      <w:r w:rsidR="00FE16C9">
        <w:rPr>
          <w:rFonts w:ascii="Arial" w:hAnsi="Arial" w:cs="Arial"/>
          <w:sz w:val="24"/>
          <w:szCs w:val="24"/>
        </w:rPr>
        <w:t xml:space="preserve"> to take part in vigorous activity as part of PE;</w:t>
      </w:r>
    </w:p>
    <w:p w:rsidR="000F1C22" w:rsidRDefault="00830A2B" w:rsidP="00AF2FCC">
      <w:pPr>
        <w:pStyle w:val="ListParagraph"/>
        <w:numPr>
          <w:ilvl w:val="0"/>
          <w:numId w:val="7"/>
        </w:numPr>
        <w:ind w:left="284" w:hanging="284"/>
        <w:rPr>
          <w:rFonts w:ascii="Arial" w:hAnsi="Arial" w:cs="Arial"/>
          <w:sz w:val="24"/>
          <w:szCs w:val="24"/>
        </w:rPr>
      </w:pPr>
      <w:r>
        <w:rPr>
          <w:rFonts w:ascii="Arial" w:hAnsi="Arial" w:cs="Arial"/>
          <w:sz w:val="24"/>
          <w:szCs w:val="24"/>
        </w:rPr>
        <w:t>p</w:t>
      </w:r>
      <w:r w:rsidR="001C7839">
        <w:rPr>
          <w:rFonts w:ascii="Arial" w:hAnsi="Arial" w:cs="Arial"/>
          <w:sz w:val="24"/>
          <w:szCs w:val="24"/>
        </w:rPr>
        <w:t>roviding learners with choices during PE</w:t>
      </w:r>
      <w:r w:rsidR="00FE16C9">
        <w:rPr>
          <w:rFonts w:ascii="Arial" w:hAnsi="Arial" w:cs="Arial"/>
          <w:sz w:val="24"/>
          <w:szCs w:val="24"/>
        </w:rPr>
        <w:t xml:space="preserve"> and extra-curricular clubs can increase participation</w:t>
      </w:r>
      <w:r w:rsidR="001C7839">
        <w:rPr>
          <w:rFonts w:ascii="Arial" w:hAnsi="Arial" w:cs="Arial"/>
          <w:sz w:val="24"/>
          <w:szCs w:val="24"/>
        </w:rPr>
        <w:t>;</w:t>
      </w:r>
    </w:p>
    <w:p w:rsidR="00830A2B" w:rsidRDefault="00830A2B" w:rsidP="00AF2FCC">
      <w:pPr>
        <w:pStyle w:val="ListParagraph"/>
        <w:numPr>
          <w:ilvl w:val="0"/>
          <w:numId w:val="7"/>
        </w:numPr>
        <w:ind w:left="284" w:hanging="284"/>
        <w:rPr>
          <w:rFonts w:ascii="Arial" w:hAnsi="Arial" w:cs="Arial"/>
          <w:sz w:val="24"/>
          <w:szCs w:val="24"/>
        </w:rPr>
      </w:pPr>
      <w:r>
        <w:rPr>
          <w:rFonts w:ascii="Arial" w:hAnsi="Arial" w:cs="Arial"/>
          <w:sz w:val="24"/>
          <w:szCs w:val="24"/>
        </w:rPr>
        <w:t>opportunities to take part in physical activity, socialise or relax during break times;</w:t>
      </w:r>
    </w:p>
    <w:p w:rsidR="001C7839" w:rsidRDefault="00830A2B" w:rsidP="00AF2FCC">
      <w:pPr>
        <w:pStyle w:val="ListParagraph"/>
        <w:numPr>
          <w:ilvl w:val="0"/>
          <w:numId w:val="7"/>
        </w:numPr>
        <w:ind w:left="284" w:hanging="284"/>
        <w:rPr>
          <w:rFonts w:ascii="Arial" w:hAnsi="Arial" w:cs="Arial"/>
          <w:sz w:val="24"/>
          <w:szCs w:val="24"/>
        </w:rPr>
      </w:pPr>
      <w:r>
        <w:rPr>
          <w:rFonts w:ascii="Arial" w:hAnsi="Arial" w:cs="Arial"/>
          <w:sz w:val="24"/>
          <w:szCs w:val="24"/>
        </w:rPr>
        <w:t>a healthy breakfast and</w:t>
      </w:r>
    </w:p>
    <w:p w:rsidR="00E25B42" w:rsidRDefault="00830A2B" w:rsidP="000E5AC7">
      <w:pPr>
        <w:pStyle w:val="ListParagraph"/>
        <w:numPr>
          <w:ilvl w:val="0"/>
          <w:numId w:val="7"/>
        </w:numPr>
        <w:ind w:left="284" w:hanging="284"/>
        <w:rPr>
          <w:rFonts w:ascii="Arial" w:hAnsi="Arial" w:cs="Arial"/>
          <w:sz w:val="24"/>
          <w:szCs w:val="24"/>
        </w:rPr>
      </w:pPr>
      <w:r>
        <w:rPr>
          <w:rFonts w:ascii="Arial" w:hAnsi="Arial" w:cs="Arial"/>
          <w:sz w:val="24"/>
          <w:szCs w:val="24"/>
        </w:rPr>
        <w:t>f</w:t>
      </w:r>
      <w:r w:rsidR="001C7839">
        <w:rPr>
          <w:rFonts w:ascii="Arial" w:hAnsi="Arial" w:cs="Arial"/>
          <w:sz w:val="24"/>
          <w:szCs w:val="24"/>
        </w:rPr>
        <w:t>ree access to drinking wate</w:t>
      </w:r>
      <w:r>
        <w:rPr>
          <w:rFonts w:ascii="Arial" w:hAnsi="Arial" w:cs="Arial"/>
          <w:sz w:val="24"/>
          <w:szCs w:val="24"/>
        </w:rPr>
        <w:t xml:space="preserve">r, including in the canteen. </w:t>
      </w:r>
    </w:p>
    <w:p w:rsidR="000E5AC7" w:rsidRPr="000E5AC7" w:rsidRDefault="000E5AC7" w:rsidP="000E5AC7">
      <w:pPr>
        <w:pStyle w:val="ListParagraph"/>
        <w:numPr>
          <w:ilvl w:val="0"/>
          <w:numId w:val="7"/>
        </w:numPr>
        <w:ind w:left="284" w:hanging="284"/>
        <w:rPr>
          <w:rFonts w:ascii="Arial" w:hAnsi="Arial" w:cs="Arial"/>
          <w:sz w:val="24"/>
          <w:szCs w:val="24"/>
        </w:rPr>
      </w:pPr>
    </w:p>
    <w:p w:rsidR="00A03855" w:rsidRDefault="00A7451A" w:rsidP="000E5AC7">
      <w:pPr>
        <w:rPr>
          <w:rFonts w:ascii="Arial" w:hAnsi="Arial" w:cs="Arial"/>
          <w:sz w:val="24"/>
          <w:szCs w:val="24"/>
        </w:rPr>
      </w:pPr>
      <w:r>
        <w:rPr>
          <w:rFonts w:ascii="Arial" w:hAnsi="Arial" w:cs="Arial"/>
          <w:sz w:val="24"/>
          <w:szCs w:val="24"/>
        </w:rPr>
        <w:t>This policy is intend</w:t>
      </w:r>
      <w:r w:rsidR="001E4E0C">
        <w:rPr>
          <w:rFonts w:ascii="Arial" w:hAnsi="Arial" w:cs="Arial"/>
          <w:sz w:val="24"/>
          <w:szCs w:val="24"/>
        </w:rPr>
        <w:t xml:space="preserve">ed to assist our school/setting in meeting our statutory duties under the </w:t>
      </w:r>
      <w:r w:rsidR="001E4E0C" w:rsidRPr="00830A2B">
        <w:rPr>
          <w:rFonts w:ascii="Arial" w:hAnsi="Arial" w:cs="Arial"/>
          <w:b/>
          <w:sz w:val="24"/>
          <w:szCs w:val="24"/>
        </w:rPr>
        <w:t>Healthy Eating and Drinking in Schools (Wales) Measure 2009</w:t>
      </w:r>
      <w:r w:rsidR="001E4E0C">
        <w:rPr>
          <w:rFonts w:ascii="Arial" w:hAnsi="Arial" w:cs="Arial"/>
          <w:sz w:val="24"/>
          <w:szCs w:val="24"/>
        </w:rPr>
        <w:t xml:space="preserve"> to:</w:t>
      </w:r>
    </w:p>
    <w:p w:rsidR="001E4E0C" w:rsidRDefault="001E4E0C" w:rsidP="00AF2FCC">
      <w:pPr>
        <w:pStyle w:val="ListParagraph"/>
        <w:numPr>
          <w:ilvl w:val="0"/>
          <w:numId w:val="1"/>
        </w:numPr>
        <w:ind w:left="284" w:hanging="284"/>
        <w:rPr>
          <w:rFonts w:ascii="Arial" w:hAnsi="Arial" w:cs="Arial"/>
          <w:sz w:val="24"/>
          <w:szCs w:val="24"/>
        </w:rPr>
      </w:pPr>
      <w:r>
        <w:rPr>
          <w:rFonts w:ascii="Arial" w:hAnsi="Arial" w:cs="Arial"/>
          <w:sz w:val="24"/>
          <w:szCs w:val="24"/>
        </w:rPr>
        <w:t xml:space="preserve">Promote healthy eating and drinking to all of our pupils; </w:t>
      </w:r>
    </w:p>
    <w:p w:rsidR="001E4E0C" w:rsidRDefault="001E4E0C" w:rsidP="00AF2FCC">
      <w:pPr>
        <w:pStyle w:val="ListParagraph"/>
        <w:numPr>
          <w:ilvl w:val="0"/>
          <w:numId w:val="1"/>
        </w:numPr>
        <w:ind w:left="284" w:hanging="284"/>
        <w:rPr>
          <w:rFonts w:ascii="Arial" w:hAnsi="Arial" w:cs="Arial"/>
          <w:sz w:val="24"/>
          <w:szCs w:val="24"/>
        </w:rPr>
      </w:pPr>
      <w:r>
        <w:rPr>
          <w:rFonts w:ascii="Arial" w:hAnsi="Arial" w:cs="Arial"/>
          <w:sz w:val="24"/>
          <w:szCs w:val="24"/>
        </w:rPr>
        <w:t>Ensure that food and drink provided by our school meets the Nutritional Standards;</w:t>
      </w:r>
    </w:p>
    <w:p w:rsidR="001E4E0C" w:rsidRDefault="001E4E0C" w:rsidP="00AF2FCC">
      <w:pPr>
        <w:pStyle w:val="ListParagraph"/>
        <w:numPr>
          <w:ilvl w:val="0"/>
          <w:numId w:val="1"/>
        </w:numPr>
        <w:ind w:left="284" w:hanging="284"/>
        <w:rPr>
          <w:rFonts w:ascii="Arial" w:hAnsi="Arial" w:cs="Arial"/>
          <w:sz w:val="24"/>
          <w:szCs w:val="24"/>
        </w:rPr>
      </w:pPr>
      <w:r>
        <w:rPr>
          <w:rFonts w:ascii="Arial" w:hAnsi="Arial" w:cs="Arial"/>
          <w:sz w:val="24"/>
          <w:szCs w:val="24"/>
        </w:rPr>
        <w:t>Ensure that drinking water is available free of charge;</w:t>
      </w:r>
    </w:p>
    <w:p w:rsidR="00830A2B" w:rsidRPr="00AF2FCC" w:rsidRDefault="001E4E0C" w:rsidP="00F93BF2">
      <w:pPr>
        <w:pStyle w:val="ListParagraph"/>
        <w:numPr>
          <w:ilvl w:val="0"/>
          <w:numId w:val="1"/>
        </w:numPr>
        <w:ind w:left="284" w:hanging="284"/>
        <w:rPr>
          <w:rFonts w:ascii="Arial" w:hAnsi="Arial" w:cs="Arial"/>
          <w:sz w:val="24"/>
          <w:szCs w:val="24"/>
        </w:rPr>
      </w:pPr>
      <w:r>
        <w:rPr>
          <w:rFonts w:ascii="Arial" w:hAnsi="Arial" w:cs="Arial"/>
          <w:sz w:val="24"/>
          <w:szCs w:val="24"/>
        </w:rPr>
        <w:t xml:space="preserve">Encourage the take up of free school meals and free milk and to take reasonable steps to not identify any pupil that is eligible for fee school meals. </w:t>
      </w:r>
    </w:p>
    <w:p w:rsidR="00A7451A" w:rsidRPr="00A7451A" w:rsidRDefault="00A7451A" w:rsidP="00F93BF2">
      <w:pPr>
        <w:rPr>
          <w:rFonts w:ascii="Arial" w:hAnsi="Arial" w:cs="Arial"/>
          <w:sz w:val="24"/>
          <w:szCs w:val="24"/>
        </w:rPr>
      </w:pPr>
      <w:r w:rsidRPr="00A7451A">
        <w:rPr>
          <w:rFonts w:ascii="Arial" w:hAnsi="Arial" w:cs="Arial"/>
          <w:sz w:val="24"/>
          <w:szCs w:val="24"/>
        </w:rPr>
        <w:t xml:space="preserve">We recognise that all pupils have rights under the 54 Articles of the United Nations Convention of the Rights of the Child (UNCRC). In particular the rights below underpin and shape our </w:t>
      </w:r>
      <w:r>
        <w:rPr>
          <w:rFonts w:ascii="Arial" w:hAnsi="Arial" w:cs="Arial"/>
          <w:sz w:val="24"/>
          <w:szCs w:val="24"/>
        </w:rPr>
        <w:t xml:space="preserve">health and wellbeing </w:t>
      </w:r>
      <w:r w:rsidRPr="00A7451A">
        <w:rPr>
          <w:rFonts w:ascii="Arial" w:hAnsi="Arial" w:cs="Arial"/>
          <w:sz w:val="24"/>
          <w:szCs w:val="24"/>
        </w:rPr>
        <w:t>curriculum and school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835"/>
      </w:tblGrid>
      <w:tr w:rsidR="00A7451A" w:rsidRPr="00A7451A" w:rsidTr="00F93BF2">
        <w:tc>
          <w:tcPr>
            <w:tcW w:w="4508" w:type="dxa"/>
            <w:shd w:val="clear" w:color="auto" w:fill="auto"/>
          </w:tcPr>
          <w:p w:rsidR="00A7451A" w:rsidRPr="00A7451A" w:rsidRDefault="00A7451A" w:rsidP="00F93BF2">
            <w:pPr>
              <w:spacing w:after="0" w:line="240" w:lineRule="auto"/>
              <w:rPr>
                <w:rFonts w:ascii="Arial" w:eastAsia="Times New Roman" w:hAnsi="Arial" w:cs="Arial"/>
                <w:sz w:val="24"/>
                <w:szCs w:val="24"/>
                <w:lang w:eastAsia="en-GB"/>
              </w:rPr>
            </w:pPr>
            <w:r w:rsidRPr="00A7451A">
              <w:rPr>
                <w:rFonts w:ascii="Arial" w:eastAsia="Times New Roman" w:hAnsi="Arial" w:cs="Arial"/>
                <w:sz w:val="24"/>
                <w:szCs w:val="24"/>
                <w:lang w:eastAsia="en-GB"/>
              </w:rPr>
              <w:t xml:space="preserve">UNCRC Article </w:t>
            </w:r>
          </w:p>
        </w:tc>
        <w:tc>
          <w:tcPr>
            <w:tcW w:w="5835" w:type="dxa"/>
            <w:shd w:val="clear" w:color="auto" w:fill="auto"/>
          </w:tcPr>
          <w:p w:rsidR="00A7451A" w:rsidRPr="00A7451A" w:rsidRDefault="00746AF5" w:rsidP="00F93BF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 inclusive health and wellbeing </w:t>
            </w:r>
            <w:r w:rsidR="00A7451A" w:rsidRPr="00A7451A">
              <w:rPr>
                <w:rFonts w:ascii="Arial" w:eastAsia="Times New Roman" w:hAnsi="Arial" w:cs="Arial"/>
                <w:sz w:val="24"/>
                <w:szCs w:val="24"/>
                <w:lang w:eastAsia="en-GB"/>
              </w:rPr>
              <w:t>curriculum that…</w:t>
            </w:r>
          </w:p>
        </w:tc>
      </w:tr>
      <w:tr w:rsidR="00A7451A" w:rsidRPr="00A7451A" w:rsidTr="00F93BF2">
        <w:tc>
          <w:tcPr>
            <w:tcW w:w="4508" w:type="dxa"/>
            <w:shd w:val="clear" w:color="auto" w:fill="auto"/>
          </w:tcPr>
          <w:p w:rsidR="00A7451A" w:rsidRPr="00A7451A" w:rsidRDefault="00A7451A" w:rsidP="00F93BF2">
            <w:pPr>
              <w:spacing w:after="0" w:line="240" w:lineRule="auto"/>
              <w:rPr>
                <w:rFonts w:ascii="Arial" w:eastAsia="Times New Roman" w:hAnsi="Arial" w:cs="Arial"/>
                <w:sz w:val="24"/>
                <w:szCs w:val="24"/>
                <w:lang w:eastAsia="en-GB"/>
              </w:rPr>
            </w:pPr>
            <w:r w:rsidRPr="00A7451A">
              <w:rPr>
                <w:rFonts w:ascii="Arial" w:eastAsia="Times New Roman" w:hAnsi="Arial" w:cs="Arial"/>
                <w:sz w:val="24"/>
                <w:szCs w:val="24"/>
                <w:lang w:eastAsia="en-GB"/>
              </w:rPr>
              <w:t>Article 6 the right to life and to grow up to be healthy</w:t>
            </w:r>
          </w:p>
        </w:tc>
        <w:tc>
          <w:tcPr>
            <w:tcW w:w="5835" w:type="dxa"/>
            <w:shd w:val="clear" w:color="auto" w:fill="auto"/>
          </w:tcPr>
          <w:p w:rsidR="00A7451A" w:rsidRPr="00A7451A" w:rsidRDefault="00A7451A" w:rsidP="00F93BF2">
            <w:pPr>
              <w:spacing w:after="0" w:line="240" w:lineRule="auto"/>
              <w:rPr>
                <w:rFonts w:ascii="Arial" w:eastAsia="Times New Roman" w:hAnsi="Arial" w:cs="Arial"/>
                <w:sz w:val="24"/>
                <w:szCs w:val="24"/>
                <w:lang w:eastAsia="en-GB"/>
              </w:rPr>
            </w:pPr>
            <w:r w:rsidRPr="00A7451A">
              <w:rPr>
                <w:rFonts w:ascii="Arial" w:eastAsia="Times New Roman" w:hAnsi="Arial" w:cs="Arial"/>
                <w:sz w:val="24"/>
                <w:szCs w:val="24"/>
                <w:lang w:eastAsia="en-GB"/>
              </w:rPr>
              <w:t>develops knowledge and skills to identify and develop positive informed behaviours for a healthy lifestyle.</w:t>
            </w:r>
          </w:p>
        </w:tc>
      </w:tr>
      <w:tr w:rsidR="00A7451A" w:rsidRPr="00A7451A" w:rsidTr="00F93BF2">
        <w:tc>
          <w:tcPr>
            <w:tcW w:w="4508" w:type="dxa"/>
            <w:shd w:val="clear" w:color="auto" w:fill="auto"/>
          </w:tcPr>
          <w:p w:rsidR="00A7451A" w:rsidRPr="00A7451A" w:rsidRDefault="00A7451A" w:rsidP="00F93BF2">
            <w:pPr>
              <w:spacing w:after="0" w:line="240" w:lineRule="auto"/>
              <w:rPr>
                <w:rFonts w:ascii="Arial" w:eastAsia="Times New Roman" w:hAnsi="Arial" w:cs="Arial"/>
                <w:sz w:val="24"/>
                <w:szCs w:val="24"/>
                <w:lang w:eastAsia="en-GB"/>
              </w:rPr>
            </w:pPr>
            <w:r w:rsidRPr="00A7451A">
              <w:rPr>
                <w:rFonts w:ascii="Arial" w:eastAsia="Times New Roman" w:hAnsi="Arial" w:cs="Arial"/>
                <w:sz w:val="24"/>
                <w:szCs w:val="24"/>
                <w:lang w:eastAsia="en-GB"/>
              </w:rPr>
              <w:t xml:space="preserve">Article 13 the right to have information </w:t>
            </w:r>
          </w:p>
          <w:p w:rsidR="00A7451A" w:rsidRPr="00A7451A" w:rsidRDefault="00A7451A" w:rsidP="00F93BF2">
            <w:pPr>
              <w:spacing w:after="0" w:line="240" w:lineRule="auto"/>
              <w:rPr>
                <w:rFonts w:ascii="Arial" w:eastAsia="Times New Roman" w:hAnsi="Arial" w:cs="Arial"/>
                <w:sz w:val="24"/>
                <w:szCs w:val="24"/>
                <w:lang w:eastAsia="en-GB"/>
              </w:rPr>
            </w:pPr>
          </w:p>
        </w:tc>
        <w:tc>
          <w:tcPr>
            <w:tcW w:w="5835" w:type="dxa"/>
            <w:shd w:val="clear" w:color="auto" w:fill="auto"/>
          </w:tcPr>
          <w:p w:rsidR="00A7451A" w:rsidRPr="00A7451A" w:rsidRDefault="00746AF5" w:rsidP="00F93BF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Supports </w:t>
            </w:r>
            <w:r w:rsidRPr="00746AF5">
              <w:rPr>
                <w:rFonts w:ascii="Arial" w:eastAsia="Times New Roman" w:hAnsi="Arial" w:cs="Arial"/>
                <w:sz w:val="24"/>
                <w:szCs w:val="24"/>
                <w:lang w:eastAsia="en-GB"/>
              </w:rPr>
              <w:t>learners to understand the factors that affect physical health and well-</w:t>
            </w:r>
            <w:r w:rsidR="001E4E0C">
              <w:rPr>
                <w:rFonts w:ascii="Arial" w:eastAsia="Times New Roman" w:hAnsi="Arial" w:cs="Arial"/>
                <w:sz w:val="24"/>
                <w:szCs w:val="24"/>
                <w:lang w:eastAsia="en-GB"/>
              </w:rPr>
              <w:t xml:space="preserve">being, such as a balanced diet and </w:t>
            </w:r>
            <w:r w:rsidRPr="00746AF5">
              <w:rPr>
                <w:rFonts w:ascii="Arial" w:eastAsia="Times New Roman" w:hAnsi="Arial" w:cs="Arial"/>
                <w:sz w:val="24"/>
                <w:szCs w:val="24"/>
                <w:lang w:eastAsia="en-GB"/>
              </w:rPr>
              <w:t>physical activity,</w:t>
            </w:r>
          </w:p>
        </w:tc>
      </w:tr>
      <w:tr w:rsidR="00A7451A" w:rsidRPr="00A7451A" w:rsidTr="00F93BF2">
        <w:tc>
          <w:tcPr>
            <w:tcW w:w="4508" w:type="dxa"/>
            <w:shd w:val="clear" w:color="auto" w:fill="auto"/>
          </w:tcPr>
          <w:p w:rsidR="00A7451A" w:rsidRPr="00A7451A" w:rsidRDefault="00A7451A" w:rsidP="00F93BF2">
            <w:pPr>
              <w:spacing w:after="0" w:line="240" w:lineRule="auto"/>
              <w:rPr>
                <w:rFonts w:ascii="Arial" w:eastAsia="Times New Roman" w:hAnsi="Arial" w:cs="Arial"/>
                <w:sz w:val="24"/>
                <w:szCs w:val="24"/>
                <w:lang w:eastAsia="en-GB"/>
              </w:rPr>
            </w:pPr>
            <w:r w:rsidRPr="00A7451A">
              <w:rPr>
                <w:rFonts w:ascii="Arial" w:eastAsia="Times New Roman" w:hAnsi="Arial" w:cs="Arial"/>
                <w:sz w:val="24"/>
                <w:szCs w:val="24"/>
                <w:lang w:eastAsia="en-GB"/>
              </w:rPr>
              <w:t xml:space="preserve">Article </w:t>
            </w:r>
            <w:r w:rsidR="001B0DBB">
              <w:rPr>
                <w:rFonts w:ascii="Arial" w:eastAsia="Times New Roman" w:hAnsi="Arial" w:cs="Arial"/>
                <w:sz w:val="24"/>
                <w:szCs w:val="24"/>
                <w:lang w:eastAsia="en-GB"/>
              </w:rPr>
              <w:t xml:space="preserve">24 and </w:t>
            </w:r>
            <w:r w:rsidRPr="00A7451A">
              <w:rPr>
                <w:rFonts w:ascii="Arial" w:eastAsia="Times New Roman" w:hAnsi="Arial" w:cs="Arial"/>
                <w:sz w:val="24"/>
                <w:szCs w:val="24"/>
                <w:lang w:eastAsia="en-GB"/>
              </w:rPr>
              <w:t xml:space="preserve">28 the right to </w:t>
            </w:r>
            <w:r w:rsidR="001B0DBB" w:rsidRPr="001B0DBB">
              <w:rPr>
                <w:rFonts w:ascii="Arial" w:eastAsia="Times New Roman" w:hAnsi="Arial" w:cs="Arial"/>
                <w:sz w:val="24"/>
                <w:szCs w:val="24"/>
                <w:lang w:eastAsia="en-GB"/>
              </w:rPr>
              <w:t>nutriti</w:t>
            </w:r>
            <w:r w:rsidR="001B0DBB">
              <w:rPr>
                <w:rFonts w:ascii="Arial" w:eastAsia="Times New Roman" w:hAnsi="Arial" w:cs="Arial"/>
                <w:sz w:val="24"/>
                <w:szCs w:val="24"/>
                <w:lang w:eastAsia="en-GB"/>
              </w:rPr>
              <w:t xml:space="preserve">ous food, </w:t>
            </w:r>
            <w:r w:rsidR="001B0DBB" w:rsidRPr="001B0DBB">
              <w:rPr>
                <w:rFonts w:ascii="Arial" w:eastAsia="Times New Roman" w:hAnsi="Arial" w:cs="Arial"/>
                <w:sz w:val="24"/>
                <w:szCs w:val="24"/>
                <w:lang w:eastAsia="en-GB"/>
              </w:rPr>
              <w:t xml:space="preserve">clean water </w:t>
            </w:r>
            <w:r w:rsidR="001B0DBB">
              <w:rPr>
                <w:rFonts w:ascii="Arial" w:eastAsia="Times New Roman" w:hAnsi="Arial" w:cs="Arial"/>
                <w:sz w:val="24"/>
                <w:szCs w:val="24"/>
                <w:lang w:eastAsia="en-GB"/>
              </w:rPr>
              <w:t xml:space="preserve">and </w:t>
            </w:r>
            <w:r w:rsidRPr="00A7451A">
              <w:rPr>
                <w:rFonts w:ascii="Arial" w:eastAsia="Times New Roman" w:hAnsi="Arial" w:cs="Arial"/>
                <w:sz w:val="24"/>
                <w:szCs w:val="24"/>
                <w:lang w:eastAsia="en-GB"/>
              </w:rPr>
              <w:t xml:space="preserve">education </w:t>
            </w:r>
          </w:p>
        </w:tc>
        <w:tc>
          <w:tcPr>
            <w:tcW w:w="5835" w:type="dxa"/>
            <w:shd w:val="clear" w:color="auto" w:fill="auto"/>
          </w:tcPr>
          <w:p w:rsidR="00A7451A" w:rsidRPr="00A7451A" w:rsidRDefault="00A7451A" w:rsidP="00F93BF2">
            <w:pPr>
              <w:spacing w:after="0" w:line="240" w:lineRule="auto"/>
              <w:rPr>
                <w:rFonts w:ascii="Arial" w:eastAsia="Times New Roman" w:hAnsi="Arial" w:cs="Arial"/>
                <w:sz w:val="24"/>
                <w:szCs w:val="24"/>
                <w:lang w:eastAsia="en-GB"/>
              </w:rPr>
            </w:pPr>
            <w:r w:rsidRPr="00A7451A">
              <w:rPr>
                <w:rFonts w:ascii="Arial" w:eastAsia="Times New Roman" w:hAnsi="Arial" w:cs="Arial"/>
                <w:sz w:val="24"/>
                <w:szCs w:val="24"/>
                <w:lang w:eastAsia="en-GB"/>
              </w:rPr>
              <w:t>provides experiences that enables pupils to become healthy, confident individuals</w:t>
            </w:r>
            <w:r w:rsidR="001E4E0C">
              <w:rPr>
                <w:rFonts w:ascii="Arial" w:eastAsia="Times New Roman" w:hAnsi="Arial" w:cs="Arial"/>
                <w:sz w:val="24"/>
                <w:szCs w:val="24"/>
                <w:lang w:eastAsia="en-GB"/>
              </w:rPr>
              <w:t xml:space="preserve"> and </w:t>
            </w:r>
            <w:r w:rsidR="001E4E0C" w:rsidRPr="001E4E0C">
              <w:rPr>
                <w:rFonts w:ascii="Arial" w:eastAsia="Times New Roman" w:hAnsi="Arial" w:cs="Arial"/>
                <w:sz w:val="24"/>
                <w:szCs w:val="24"/>
                <w:lang w:val="en" w:eastAsia="en-GB"/>
              </w:rPr>
              <w:t>opportunities to choose, prepare and eat a range of foods that can support a healthy balanced diet</w:t>
            </w:r>
            <w:r w:rsidR="001E4E0C">
              <w:rPr>
                <w:rFonts w:ascii="Arial" w:eastAsia="Times New Roman" w:hAnsi="Arial" w:cs="Arial"/>
                <w:sz w:val="24"/>
                <w:szCs w:val="24"/>
                <w:lang w:val="en" w:eastAsia="en-GB"/>
              </w:rPr>
              <w:t>.</w:t>
            </w:r>
          </w:p>
        </w:tc>
      </w:tr>
      <w:tr w:rsidR="00A7451A" w:rsidRPr="00A7451A" w:rsidTr="00F93BF2">
        <w:tc>
          <w:tcPr>
            <w:tcW w:w="4508" w:type="dxa"/>
            <w:shd w:val="clear" w:color="auto" w:fill="auto"/>
          </w:tcPr>
          <w:p w:rsidR="00A7451A" w:rsidRPr="00A7451A" w:rsidRDefault="00746AF5" w:rsidP="00F93BF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Article 31</w:t>
            </w:r>
            <w:r w:rsidR="00A7451A" w:rsidRPr="00A7451A">
              <w:rPr>
                <w:rFonts w:ascii="Arial" w:eastAsia="Times New Roman" w:hAnsi="Arial" w:cs="Arial"/>
                <w:sz w:val="24"/>
                <w:szCs w:val="24"/>
                <w:lang w:eastAsia="en-GB"/>
              </w:rPr>
              <w:t xml:space="preserve"> the </w:t>
            </w:r>
            <w:r>
              <w:rPr>
                <w:rFonts w:ascii="Arial" w:eastAsia="Times New Roman" w:hAnsi="Arial" w:cs="Arial"/>
                <w:sz w:val="24"/>
                <w:szCs w:val="24"/>
                <w:lang w:eastAsia="en-GB"/>
              </w:rPr>
              <w:t>right to relax and play</w:t>
            </w:r>
          </w:p>
          <w:p w:rsidR="00A7451A" w:rsidRPr="00A7451A" w:rsidRDefault="00A7451A" w:rsidP="00F93BF2">
            <w:pPr>
              <w:spacing w:after="0" w:line="240" w:lineRule="auto"/>
              <w:rPr>
                <w:rFonts w:ascii="Arial" w:eastAsia="Times New Roman" w:hAnsi="Arial" w:cs="Arial"/>
                <w:sz w:val="24"/>
                <w:szCs w:val="24"/>
                <w:lang w:eastAsia="en-GB"/>
              </w:rPr>
            </w:pPr>
          </w:p>
        </w:tc>
        <w:tc>
          <w:tcPr>
            <w:tcW w:w="5835" w:type="dxa"/>
            <w:shd w:val="clear" w:color="auto" w:fill="auto"/>
          </w:tcPr>
          <w:p w:rsidR="00A7451A" w:rsidRPr="00A7451A" w:rsidRDefault="001E4E0C" w:rsidP="00F93BF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provides a range of fun and engaging opportunities to take part in physical activity and play </w:t>
            </w:r>
          </w:p>
        </w:tc>
      </w:tr>
    </w:tbl>
    <w:p w:rsidR="004D6571" w:rsidRDefault="004D6571" w:rsidP="00F93BF2">
      <w:pPr>
        <w:rPr>
          <w:rFonts w:ascii="Arial" w:hAnsi="Arial" w:cs="Arial"/>
          <w:sz w:val="24"/>
          <w:szCs w:val="24"/>
        </w:rPr>
      </w:pPr>
    </w:p>
    <w:p w:rsidR="000E5AC7" w:rsidRDefault="000E5AC7">
      <w:pPr>
        <w:rPr>
          <w:rFonts w:ascii="Arial" w:hAnsi="Arial" w:cs="Arial"/>
          <w:b/>
          <w:sz w:val="24"/>
          <w:szCs w:val="24"/>
        </w:rPr>
      </w:pPr>
      <w:r>
        <w:rPr>
          <w:rFonts w:ascii="Arial" w:hAnsi="Arial" w:cs="Arial"/>
          <w:b/>
          <w:sz w:val="24"/>
          <w:szCs w:val="24"/>
        </w:rPr>
        <w:br w:type="page"/>
      </w:r>
    </w:p>
    <w:p w:rsidR="004D6571" w:rsidRDefault="004D6571" w:rsidP="00F93BF2">
      <w:pPr>
        <w:rPr>
          <w:rFonts w:ascii="Arial" w:hAnsi="Arial" w:cs="Arial"/>
          <w:b/>
          <w:sz w:val="24"/>
          <w:szCs w:val="24"/>
        </w:rPr>
      </w:pPr>
      <w:r>
        <w:rPr>
          <w:rFonts w:ascii="Arial" w:hAnsi="Arial" w:cs="Arial"/>
          <w:b/>
          <w:sz w:val="24"/>
          <w:szCs w:val="24"/>
        </w:rPr>
        <w:lastRenderedPageBreak/>
        <w:t xml:space="preserve">Principles </w:t>
      </w:r>
    </w:p>
    <w:p w:rsidR="004D6571" w:rsidRPr="004D6571" w:rsidRDefault="004D6571" w:rsidP="00F93BF2">
      <w:pPr>
        <w:jc w:val="both"/>
        <w:rPr>
          <w:rFonts w:ascii="Arial" w:hAnsi="Arial" w:cs="Arial"/>
          <w:sz w:val="24"/>
          <w:szCs w:val="24"/>
        </w:rPr>
      </w:pPr>
      <w:r w:rsidRPr="004D6571">
        <w:rPr>
          <w:rFonts w:ascii="Arial" w:hAnsi="Arial" w:cs="Arial"/>
          <w:sz w:val="24"/>
          <w:szCs w:val="24"/>
        </w:rPr>
        <w:t xml:space="preserve">At </w:t>
      </w:r>
      <w:r w:rsidR="00F93BF2">
        <w:rPr>
          <w:rFonts w:ascii="Arial" w:hAnsi="Arial" w:cs="Arial"/>
          <w:sz w:val="24"/>
          <w:szCs w:val="24"/>
        </w:rPr>
        <w:t>Llantilio Pertholey Primary</w:t>
      </w:r>
      <w:r w:rsidRPr="004D6571">
        <w:rPr>
          <w:rFonts w:ascii="Arial" w:hAnsi="Arial" w:cs="Arial"/>
          <w:sz w:val="24"/>
          <w:szCs w:val="24"/>
        </w:rPr>
        <w:t xml:space="preserve"> School we are committed to encouraging our pupils to lead active and healthy lifestyles. We believe that healthy children will be able to take full advantage of the educational opportuni</w:t>
      </w:r>
      <w:r w:rsidR="002D2480">
        <w:rPr>
          <w:rFonts w:ascii="Arial" w:hAnsi="Arial" w:cs="Arial"/>
          <w:sz w:val="24"/>
          <w:szCs w:val="24"/>
        </w:rPr>
        <w:t xml:space="preserve">ties that the school provides. </w:t>
      </w:r>
      <w:r w:rsidRPr="004D6571">
        <w:rPr>
          <w:rFonts w:ascii="Arial" w:hAnsi="Arial" w:cs="Arial"/>
          <w:sz w:val="24"/>
          <w:szCs w:val="24"/>
        </w:rPr>
        <w:t xml:space="preserve">The partnership of home and school is critical in shaping children and young people, and their future health. </w:t>
      </w:r>
    </w:p>
    <w:p w:rsidR="004D6571" w:rsidRPr="004D6571" w:rsidRDefault="004D6571" w:rsidP="00F93BF2">
      <w:pPr>
        <w:jc w:val="both"/>
        <w:rPr>
          <w:rFonts w:ascii="Arial" w:hAnsi="Arial" w:cs="Arial"/>
          <w:sz w:val="24"/>
          <w:szCs w:val="24"/>
        </w:rPr>
      </w:pPr>
      <w:r w:rsidRPr="004D6571">
        <w:rPr>
          <w:rFonts w:ascii="Arial" w:hAnsi="Arial" w:cs="Arial"/>
          <w:sz w:val="24"/>
          <w:szCs w:val="24"/>
        </w:rPr>
        <w:t>We encourage a whole school community approach</w:t>
      </w:r>
      <w:r w:rsidR="002D2480">
        <w:rPr>
          <w:rFonts w:ascii="Arial" w:hAnsi="Arial" w:cs="Arial"/>
          <w:sz w:val="24"/>
          <w:szCs w:val="24"/>
        </w:rPr>
        <w:t xml:space="preserve"> to food and fitness. </w:t>
      </w:r>
      <w:r w:rsidR="003B3710">
        <w:rPr>
          <w:rFonts w:ascii="Arial" w:hAnsi="Arial" w:cs="Arial"/>
          <w:sz w:val="24"/>
          <w:szCs w:val="24"/>
        </w:rPr>
        <w:t>The head</w:t>
      </w:r>
      <w:r w:rsidR="00254812">
        <w:rPr>
          <w:rFonts w:ascii="Arial" w:hAnsi="Arial" w:cs="Arial"/>
          <w:sz w:val="24"/>
          <w:szCs w:val="24"/>
        </w:rPr>
        <w:t xml:space="preserve"> </w:t>
      </w:r>
      <w:r w:rsidRPr="004D6571">
        <w:rPr>
          <w:rFonts w:ascii="Arial" w:hAnsi="Arial" w:cs="Arial"/>
          <w:sz w:val="24"/>
          <w:szCs w:val="24"/>
        </w:rPr>
        <w:t>teacher, staff and governing body will ensure that food provided in the school and advice given to pupils promotes a healthy and</w:t>
      </w:r>
      <w:r w:rsidR="00645183">
        <w:rPr>
          <w:rFonts w:ascii="Arial" w:hAnsi="Arial" w:cs="Arial"/>
          <w:sz w:val="24"/>
          <w:szCs w:val="24"/>
        </w:rPr>
        <w:t xml:space="preserve"> active lifestyle.</w:t>
      </w:r>
      <w:r w:rsidR="00254812">
        <w:rPr>
          <w:rFonts w:ascii="Arial" w:hAnsi="Arial" w:cs="Arial"/>
          <w:sz w:val="24"/>
          <w:szCs w:val="24"/>
        </w:rPr>
        <w:t xml:space="preserve"> Careful consideration will be given to the food made available during celebration events and as part of fundraising so as not to undermine our statutory duty to promote healthy eating and drinking. </w:t>
      </w:r>
    </w:p>
    <w:p w:rsidR="004D6571" w:rsidRPr="004D6571" w:rsidRDefault="004D6571" w:rsidP="00F93BF2">
      <w:pPr>
        <w:jc w:val="both"/>
        <w:rPr>
          <w:rFonts w:ascii="Arial" w:hAnsi="Arial" w:cs="Arial"/>
          <w:sz w:val="24"/>
          <w:szCs w:val="24"/>
        </w:rPr>
      </w:pPr>
      <w:r w:rsidRPr="004D6571">
        <w:rPr>
          <w:rFonts w:ascii="Arial" w:hAnsi="Arial" w:cs="Arial"/>
          <w:sz w:val="24"/>
          <w:szCs w:val="24"/>
        </w:rPr>
        <w:t xml:space="preserve">We are committed to providing high quality inclusive PE lessons and </w:t>
      </w:r>
      <w:r w:rsidR="00645183">
        <w:rPr>
          <w:rFonts w:ascii="Arial" w:hAnsi="Arial" w:cs="Arial"/>
          <w:sz w:val="24"/>
          <w:szCs w:val="24"/>
        </w:rPr>
        <w:t xml:space="preserve">opportunities for physical activity and active play </w:t>
      </w:r>
      <w:r w:rsidRPr="004D6571">
        <w:rPr>
          <w:rFonts w:ascii="Arial" w:hAnsi="Arial" w:cs="Arial"/>
          <w:sz w:val="24"/>
          <w:szCs w:val="24"/>
        </w:rPr>
        <w:t>and work in partnership wi</w:t>
      </w:r>
      <w:r w:rsidR="00645183">
        <w:rPr>
          <w:rFonts w:ascii="Arial" w:hAnsi="Arial" w:cs="Arial"/>
          <w:sz w:val="24"/>
          <w:szCs w:val="24"/>
        </w:rPr>
        <w:t>th Healthy Schools,</w:t>
      </w:r>
      <w:r w:rsidRPr="004D6571">
        <w:rPr>
          <w:rFonts w:ascii="Arial" w:hAnsi="Arial" w:cs="Arial"/>
          <w:sz w:val="24"/>
          <w:szCs w:val="24"/>
        </w:rPr>
        <w:t xml:space="preserve"> Sports </w:t>
      </w:r>
      <w:r w:rsidR="00645183">
        <w:rPr>
          <w:rFonts w:ascii="Arial" w:hAnsi="Arial" w:cs="Arial"/>
          <w:sz w:val="24"/>
          <w:szCs w:val="24"/>
        </w:rPr>
        <w:t xml:space="preserve">Development </w:t>
      </w:r>
      <w:r w:rsidRPr="004D6571">
        <w:rPr>
          <w:rFonts w:ascii="Arial" w:hAnsi="Arial" w:cs="Arial"/>
          <w:sz w:val="24"/>
          <w:szCs w:val="24"/>
        </w:rPr>
        <w:t>and other Community Sports organisations.  A combination of all of the</w:t>
      </w:r>
      <w:r w:rsidR="002D2480">
        <w:rPr>
          <w:rFonts w:ascii="Arial" w:hAnsi="Arial" w:cs="Arial"/>
          <w:sz w:val="24"/>
          <w:szCs w:val="24"/>
        </w:rPr>
        <w:t>se different aspects will encourage</w:t>
      </w:r>
      <w:r w:rsidRPr="004D6571">
        <w:rPr>
          <w:rFonts w:ascii="Arial" w:hAnsi="Arial" w:cs="Arial"/>
          <w:sz w:val="24"/>
          <w:szCs w:val="24"/>
        </w:rPr>
        <w:t xml:space="preserve"> physical literacy l</w:t>
      </w:r>
      <w:r w:rsidR="002D2480">
        <w:rPr>
          <w:rFonts w:ascii="Arial" w:hAnsi="Arial" w:cs="Arial"/>
          <w:sz w:val="24"/>
          <w:szCs w:val="24"/>
        </w:rPr>
        <w:t xml:space="preserve">evels of pupils to increase. </w:t>
      </w:r>
      <w:r w:rsidRPr="004D6571">
        <w:rPr>
          <w:rFonts w:ascii="Arial" w:hAnsi="Arial" w:cs="Arial"/>
          <w:sz w:val="24"/>
          <w:szCs w:val="24"/>
        </w:rPr>
        <w:t xml:space="preserve">     </w:t>
      </w:r>
    </w:p>
    <w:p w:rsidR="003B3710" w:rsidRDefault="002D2480" w:rsidP="00F93BF2">
      <w:pPr>
        <w:jc w:val="both"/>
        <w:rPr>
          <w:rFonts w:ascii="Arial" w:hAnsi="Arial" w:cs="Arial"/>
          <w:sz w:val="24"/>
          <w:szCs w:val="24"/>
        </w:rPr>
      </w:pPr>
      <w:r>
        <w:rPr>
          <w:rFonts w:ascii="Arial" w:hAnsi="Arial" w:cs="Arial"/>
          <w:sz w:val="24"/>
          <w:szCs w:val="24"/>
        </w:rPr>
        <w:t xml:space="preserve">The school also takes an active role in supporting the reduction of food poverty through the provision </w:t>
      </w:r>
      <w:r w:rsidRPr="00F93BF2">
        <w:rPr>
          <w:rFonts w:ascii="Arial" w:hAnsi="Arial" w:cs="Arial"/>
          <w:sz w:val="24"/>
          <w:szCs w:val="24"/>
        </w:rPr>
        <w:t>of a free breakfast club, regular promotion of free school meals eligibility and support to our local community food banks.</w:t>
      </w:r>
      <w:r>
        <w:rPr>
          <w:rFonts w:ascii="Arial" w:hAnsi="Arial" w:cs="Arial"/>
          <w:sz w:val="24"/>
          <w:szCs w:val="24"/>
        </w:rPr>
        <w:t xml:space="preserve"> </w:t>
      </w:r>
    </w:p>
    <w:p w:rsidR="00254812" w:rsidRPr="00F93BF2" w:rsidRDefault="00254812" w:rsidP="00F93BF2">
      <w:pPr>
        <w:jc w:val="both"/>
        <w:rPr>
          <w:rFonts w:ascii="Arial" w:hAnsi="Arial" w:cs="Arial"/>
          <w:sz w:val="24"/>
          <w:szCs w:val="24"/>
        </w:rPr>
      </w:pPr>
      <w:r>
        <w:rPr>
          <w:rFonts w:ascii="Arial" w:hAnsi="Arial" w:cs="Arial"/>
          <w:sz w:val="24"/>
          <w:szCs w:val="24"/>
        </w:rPr>
        <w:t xml:space="preserve">Encouraging </w:t>
      </w:r>
      <w:r>
        <w:rPr>
          <w:rFonts w:ascii="Arial" w:hAnsi="Arial" w:cs="Arial"/>
          <w:i/>
          <w:sz w:val="24"/>
          <w:szCs w:val="24"/>
        </w:rPr>
        <w:t xml:space="preserve">Active Travel </w:t>
      </w:r>
      <w:r>
        <w:rPr>
          <w:rFonts w:ascii="Arial" w:hAnsi="Arial" w:cs="Arial"/>
          <w:sz w:val="24"/>
          <w:szCs w:val="24"/>
        </w:rPr>
        <w:t xml:space="preserve">is a key component of our approach to encourage and develop positive health and environmental behaviours for our pupils, staff and parents / carers. The school achieves </w:t>
      </w:r>
      <w:r w:rsidRPr="00F93BF2">
        <w:rPr>
          <w:rFonts w:ascii="Arial" w:hAnsi="Arial" w:cs="Arial"/>
          <w:sz w:val="24"/>
          <w:szCs w:val="24"/>
        </w:rPr>
        <w:t>this through:</w:t>
      </w:r>
    </w:p>
    <w:p w:rsidR="00254812" w:rsidRPr="00F93BF2" w:rsidRDefault="00254812" w:rsidP="00DF3BCF">
      <w:pPr>
        <w:pStyle w:val="ListParagraph"/>
        <w:numPr>
          <w:ilvl w:val="0"/>
          <w:numId w:val="6"/>
        </w:numPr>
        <w:ind w:left="284" w:hanging="284"/>
        <w:jc w:val="both"/>
        <w:rPr>
          <w:rFonts w:ascii="Arial" w:hAnsi="Arial" w:cs="Arial"/>
          <w:sz w:val="24"/>
          <w:szCs w:val="24"/>
        </w:rPr>
      </w:pPr>
      <w:r w:rsidRPr="00F93BF2">
        <w:rPr>
          <w:rFonts w:ascii="Arial" w:hAnsi="Arial" w:cs="Arial"/>
          <w:sz w:val="24"/>
          <w:szCs w:val="24"/>
        </w:rPr>
        <w:t>Promotion of walk / cycle to school events</w:t>
      </w:r>
    </w:p>
    <w:p w:rsidR="00254812" w:rsidRPr="00F93BF2" w:rsidRDefault="00254812" w:rsidP="00DF3BCF">
      <w:pPr>
        <w:pStyle w:val="ListParagraph"/>
        <w:numPr>
          <w:ilvl w:val="0"/>
          <w:numId w:val="6"/>
        </w:numPr>
        <w:ind w:left="284" w:hanging="284"/>
        <w:jc w:val="both"/>
        <w:rPr>
          <w:rFonts w:ascii="Arial" w:hAnsi="Arial" w:cs="Arial"/>
          <w:sz w:val="24"/>
          <w:szCs w:val="24"/>
        </w:rPr>
      </w:pPr>
      <w:r w:rsidRPr="00F93BF2">
        <w:rPr>
          <w:rFonts w:ascii="Arial" w:hAnsi="Arial" w:cs="Arial"/>
          <w:sz w:val="24"/>
          <w:szCs w:val="24"/>
        </w:rPr>
        <w:t>Walking Bus</w:t>
      </w:r>
    </w:p>
    <w:p w:rsidR="00254812" w:rsidRPr="00F93BF2" w:rsidRDefault="00254812" w:rsidP="00DF3BCF">
      <w:pPr>
        <w:pStyle w:val="ListParagraph"/>
        <w:numPr>
          <w:ilvl w:val="0"/>
          <w:numId w:val="6"/>
        </w:numPr>
        <w:ind w:left="284" w:hanging="284"/>
        <w:jc w:val="both"/>
        <w:rPr>
          <w:rFonts w:ascii="Arial" w:hAnsi="Arial" w:cs="Arial"/>
          <w:sz w:val="24"/>
          <w:szCs w:val="24"/>
        </w:rPr>
      </w:pPr>
      <w:r w:rsidRPr="00F93BF2">
        <w:rPr>
          <w:rFonts w:ascii="Arial" w:hAnsi="Arial" w:cs="Arial"/>
          <w:sz w:val="24"/>
          <w:szCs w:val="24"/>
        </w:rPr>
        <w:t>Cycle / scooter storage</w:t>
      </w:r>
    </w:p>
    <w:p w:rsidR="00254812" w:rsidRPr="00F93BF2" w:rsidRDefault="00254812" w:rsidP="00DF3BCF">
      <w:pPr>
        <w:pStyle w:val="ListParagraph"/>
        <w:numPr>
          <w:ilvl w:val="0"/>
          <w:numId w:val="6"/>
        </w:numPr>
        <w:ind w:left="284" w:hanging="284"/>
        <w:jc w:val="both"/>
        <w:rPr>
          <w:rFonts w:ascii="Arial" w:hAnsi="Arial" w:cs="Arial"/>
          <w:sz w:val="24"/>
          <w:szCs w:val="24"/>
        </w:rPr>
      </w:pPr>
      <w:r w:rsidRPr="00F93BF2">
        <w:rPr>
          <w:rFonts w:ascii="Arial" w:hAnsi="Arial" w:cs="Arial"/>
          <w:sz w:val="24"/>
          <w:szCs w:val="24"/>
        </w:rPr>
        <w:t xml:space="preserve">The school Active Travel Plan </w:t>
      </w:r>
    </w:p>
    <w:p w:rsidR="00E25B42" w:rsidRDefault="00645183" w:rsidP="00DF3BCF">
      <w:pPr>
        <w:ind w:left="284" w:hanging="284"/>
        <w:jc w:val="both"/>
        <w:rPr>
          <w:rFonts w:ascii="Arial" w:hAnsi="Arial" w:cs="Arial"/>
          <w:b/>
          <w:sz w:val="24"/>
          <w:szCs w:val="24"/>
        </w:rPr>
      </w:pPr>
      <w:r w:rsidRPr="00645183">
        <w:rPr>
          <w:rFonts w:ascii="Arial" w:hAnsi="Arial" w:cs="Arial"/>
          <w:b/>
          <w:sz w:val="24"/>
          <w:szCs w:val="24"/>
        </w:rPr>
        <w:t xml:space="preserve">Listening to Learners </w:t>
      </w:r>
    </w:p>
    <w:p w:rsidR="00D73909" w:rsidRPr="00E25B42" w:rsidRDefault="00D73909" w:rsidP="00BD1B3E">
      <w:pPr>
        <w:jc w:val="both"/>
        <w:rPr>
          <w:rFonts w:ascii="Arial" w:hAnsi="Arial" w:cs="Arial"/>
          <w:b/>
          <w:sz w:val="24"/>
          <w:szCs w:val="24"/>
        </w:rPr>
      </w:pPr>
      <w:r>
        <w:rPr>
          <w:rFonts w:ascii="Arial" w:hAnsi="Arial" w:cs="Arial"/>
          <w:sz w:val="24"/>
          <w:szCs w:val="24"/>
        </w:rPr>
        <w:t>Our pupils play a significant role in decision making regarding healthy eating and drinking at school as well as promoting consistent health messages and encouraging other pupils to take part in physical activity. These include:</w:t>
      </w:r>
    </w:p>
    <w:p w:rsidR="00645183" w:rsidRPr="00F93BF2" w:rsidRDefault="00F93BF2" w:rsidP="00DF3BCF">
      <w:pPr>
        <w:pStyle w:val="ListParagraph"/>
        <w:numPr>
          <w:ilvl w:val="0"/>
          <w:numId w:val="3"/>
        </w:numPr>
        <w:ind w:left="284" w:hanging="284"/>
        <w:jc w:val="both"/>
        <w:rPr>
          <w:rFonts w:ascii="Arial" w:hAnsi="Arial" w:cs="Arial"/>
          <w:sz w:val="24"/>
          <w:szCs w:val="24"/>
        </w:rPr>
      </w:pPr>
      <w:proofErr w:type="spellStart"/>
      <w:r w:rsidRPr="00F93BF2">
        <w:rPr>
          <w:rFonts w:ascii="Arial" w:hAnsi="Arial" w:cs="Arial"/>
          <w:sz w:val="24"/>
          <w:szCs w:val="24"/>
        </w:rPr>
        <w:t>Fruitastic</w:t>
      </w:r>
      <w:proofErr w:type="spellEnd"/>
      <w:r w:rsidR="00D73909" w:rsidRPr="00F93BF2">
        <w:rPr>
          <w:rFonts w:ascii="Arial" w:hAnsi="Arial" w:cs="Arial"/>
          <w:sz w:val="24"/>
          <w:szCs w:val="24"/>
        </w:rPr>
        <w:t xml:space="preserve"> pupil group</w:t>
      </w:r>
    </w:p>
    <w:p w:rsidR="00D73909" w:rsidRPr="00F93BF2" w:rsidRDefault="00D73909" w:rsidP="00DF3BCF">
      <w:pPr>
        <w:pStyle w:val="ListParagraph"/>
        <w:numPr>
          <w:ilvl w:val="0"/>
          <w:numId w:val="3"/>
        </w:numPr>
        <w:ind w:left="284" w:hanging="284"/>
        <w:jc w:val="both"/>
        <w:rPr>
          <w:rFonts w:ascii="Arial" w:hAnsi="Arial" w:cs="Arial"/>
          <w:sz w:val="24"/>
          <w:szCs w:val="24"/>
        </w:rPr>
      </w:pPr>
      <w:r w:rsidRPr="00F93BF2">
        <w:rPr>
          <w:rFonts w:ascii="Arial" w:hAnsi="Arial" w:cs="Arial"/>
          <w:sz w:val="24"/>
          <w:szCs w:val="24"/>
        </w:rPr>
        <w:t xml:space="preserve">Responsibility for fruit tuck shop </w:t>
      </w:r>
    </w:p>
    <w:p w:rsidR="00D73909" w:rsidRPr="00F93BF2" w:rsidRDefault="00D73909" w:rsidP="00DF3BCF">
      <w:pPr>
        <w:pStyle w:val="ListParagraph"/>
        <w:numPr>
          <w:ilvl w:val="0"/>
          <w:numId w:val="3"/>
        </w:numPr>
        <w:ind w:left="284" w:hanging="284"/>
        <w:jc w:val="both"/>
        <w:rPr>
          <w:rFonts w:ascii="Arial" w:hAnsi="Arial" w:cs="Arial"/>
          <w:sz w:val="24"/>
          <w:szCs w:val="24"/>
        </w:rPr>
      </w:pPr>
      <w:r w:rsidRPr="00F93BF2">
        <w:rPr>
          <w:rFonts w:ascii="Arial" w:hAnsi="Arial" w:cs="Arial"/>
          <w:sz w:val="24"/>
          <w:szCs w:val="24"/>
        </w:rPr>
        <w:t>Play Makers</w:t>
      </w:r>
    </w:p>
    <w:p w:rsidR="00D73909" w:rsidRPr="00F93BF2" w:rsidRDefault="00D73909" w:rsidP="00DF3BCF">
      <w:pPr>
        <w:pStyle w:val="ListParagraph"/>
        <w:numPr>
          <w:ilvl w:val="0"/>
          <w:numId w:val="3"/>
        </w:numPr>
        <w:ind w:left="284" w:hanging="284"/>
        <w:jc w:val="both"/>
        <w:rPr>
          <w:rFonts w:ascii="Arial" w:hAnsi="Arial" w:cs="Arial"/>
          <w:sz w:val="24"/>
          <w:szCs w:val="24"/>
        </w:rPr>
      </w:pPr>
      <w:r w:rsidRPr="00F93BF2">
        <w:rPr>
          <w:rFonts w:ascii="Arial" w:hAnsi="Arial" w:cs="Arial"/>
          <w:sz w:val="24"/>
          <w:szCs w:val="24"/>
        </w:rPr>
        <w:t>Sports Ambassadors</w:t>
      </w:r>
    </w:p>
    <w:p w:rsidR="00254812" w:rsidRPr="00F93BF2" w:rsidRDefault="00254812" w:rsidP="00DF3BCF">
      <w:pPr>
        <w:pStyle w:val="ListParagraph"/>
        <w:numPr>
          <w:ilvl w:val="0"/>
          <w:numId w:val="3"/>
        </w:numPr>
        <w:ind w:left="284" w:hanging="284"/>
        <w:jc w:val="both"/>
        <w:rPr>
          <w:rFonts w:ascii="Arial" w:hAnsi="Arial" w:cs="Arial"/>
          <w:sz w:val="24"/>
          <w:szCs w:val="24"/>
        </w:rPr>
      </w:pPr>
      <w:r w:rsidRPr="00F93BF2">
        <w:rPr>
          <w:rFonts w:ascii="Arial" w:hAnsi="Arial" w:cs="Arial"/>
          <w:sz w:val="24"/>
          <w:szCs w:val="24"/>
        </w:rPr>
        <w:t xml:space="preserve">Sports Leaders </w:t>
      </w:r>
      <w:bookmarkStart w:id="1" w:name="_GoBack"/>
      <w:bookmarkEnd w:id="1"/>
    </w:p>
    <w:p w:rsidR="003B3710" w:rsidRPr="00D73909" w:rsidRDefault="00D73909" w:rsidP="00F93BF2">
      <w:pPr>
        <w:jc w:val="both"/>
        <w:rPr>
          <w:rFonts w:ascii="Arial" w:hAnsi="Arial" w:cs="Arial"/>
          <w:sz w:val="24"/>
          <w:szCs w:val="24"/>
        </w:rPr>
      </w:pPr>
      <w:r w:rsidRPr="00F93BF2">
        <w:rPr>
          <w:rFonts w:ascii="Arial" w:hAnsi="Arial" w:cs="Arial"/>
          <w:sz w:val="24"/>
          <w:szCs w:val="24"/>
        </w:rPr>
        <w:t xml:space="preserve">The school also uses </w:t>
      </w:r>
      <w:r w:rsidR="00F93BF2">
        <w:rPr>
          <w:rFonts w:ascii="Arial" w:hAnsi="Arial" w:cs="Arial"/>
          <w:sz w:val="24"/>
          <w:szCs w:val="24"/>
        </w:rPr>
        <w:t>Pupil and Parent/Carer s</w:t>
      </w:r>
      <w:r w:rsidRPr="00F93BF2">
        <w:rPr>
          <w:rFonts w:ascii="Arial" w:hAnsi="Arial" w:cs="Arial"/>
          <w:sz w:val="24"/>
          <w:szCs w:val="24"/>
        </w:rPr>
        <w:t>urveys to identify the needs of the school to make positive changes.</w:t>
      </w:r>
      <w:r>
        <w:rPr>
          <w:rFonts w:ascii="Arial" w:hAnsi="Arial" w:cs="Arial"/>
          <w:sz w:val="24"/>
          <w:szCs w:val="24"/>
        </w:rPr>
        <w:t xml:space="preserve"> </w:t>
      </w:r>
      <w:r w:rsidRPr="00D73909">
        <w:rPr>
          <w:rFonts w:ascii="Arial" w:hAnsi="Arial" w:cs="Arial"/>
          <w:sz w:val="24"/>
          <w:szCs w:val="24"/>
        </w:rPr>
        <w:t xml:space="preserve"> </w:t>
      </w:r>
    </w:p>
    <w:p w:rsidR="003B3710" w:rsidRDefault="003B3710" w:rsidP="00F93BF2">
      <w:pPr>
        <w:jc w:val="both"/>
        <w:rPr>
          <w:rFonts w:ascii="Arial" w:hAnsi="Arial" w:cs="Arial"/>
          <w:b/>
          <w:sz w:val="24"/>
          <w:szCs w:val="24"/>
        </w:rPr>
      </w:pPr>
      <w:r>
        <w:rPr>
          <w:rFonts w:ascii="Arial" w:hAnsi="Arial" w:cs="Arial"/>
          <w:b/>
          <w:sz w:val="24"/>
          <w:szCs w:val="24"/>
        </w:rPr>
        <w:t xml:space="preserve">Curriculum </w:t>
      </w:r>
    </w:p>
    <w:p w:rsidR="003B3710" w:rsidRPr="00F93BF2" w:rsidRDefault="003D309F" w:rsidP="00F93BF2">
      <w:pPr>
        <w:jc w:val="both"/>
        <w:rPr>
          <w:rFonts w:ascii="Arial" w:hAnsi="Arial" w:cs="Arial"/>
          <w:sz w:val="24"/>
          <w:szCs w:val="24"/>
        </w:rPr>
      </w:pPr>
      <w:r>
        <w:rPr>
          <w:rFonts w:ascii="Arial" w:hAnsi="Arial" w:cs="Arial"/>
          <w:sz w:val="24"/>
          <w:szCs w:val="24"/>
        </w:rPr>
        <w:t xml:space="preserve">The school </w:t>
      </w:r>
      <w:r w:rsidR="00CA37E5">
        <w:rPr>
          <w:rFonts w:ascii="Arial" w:hAnsi="Arial" w:cs="Arial"/>
          <w:sz w:val="24"/>
          <w:szCs w:val="24"/>
        </w:rPr>
        <w:t xml:space="preserve">provides a comprehensive health and wellbeing curriculum to help pupils understand that a healthy balanced diet and physical activity will affect their physical health and wellbeing and that this links to mental health and emotional wellbeing. </w:t>
      </w:r>
      <w:r w:rsidR="00CA37E5" w:rsidRPr="00F93BF2">
        <w:rPr>
          <w:rFonts w:ascii="Arial" w:hAnsi="Arial" w:cs="Arial"/>
          <w:sz w:val="24"/>
          <w:szCs w:val="24"/>
        </w:rPr>
        <w:t xml:space="preserve">This is taught through PSE, Science, Design Technology, PE, Health and Wellbeing and Science and Technology Areas of Learning Experiences. The school </w:t>
      </w:r>
      <w:r w:rsidRPr="00F93BF2">
        <w:rPr>
          <w:rFonts w:ascii="Arial" w:hAnsi="Arial" w:cs="Arial"/>
          <w:sz w:val="24"/>
          <w:szCs w:val="24"/>
        </w:rPr>
        <w:t xml:space="preserve">is </w:t>
      </w:r>
      <w:r w:rsidR="00CA37E5" w:rsidRPr="00F93BF2">
        <w:rPr>
          <w:rFonts w:ascii="Arial" w:hAnsi="Arial" w:cs="Arial"/>
          <w:sz w:val="24"/>
          <w:szCs w:val="24"/>
        </w:rPr>
        <w:t xml:space="preserve">also </w:t>
      </w:r>
      <w:r w:rsidRPr="00F93BF2">
        <w:rPr>
          <w:rFonts w:ascii="Arial" w:hAnsi="Arial" w:cs="Arial"/>
          <w:sz w:val="24"/>
          <w:szCs w:val="24"/>
        </w:rPr>
        <w:t xml:space="preserve">committed to providing </w:t>
      </w:r>
      <w:r w:rsidR="00F93BF2">
        <w:rPr>
          <w:rFonts w:ascii="Arial" w:hAnsi="Arial" w:cs="Arial"/>
          <w:sz w:val="24"/>
          <w:szCs w:val="24"/>
        </w:rPr>
        <w:t xml:space="preserve">an </w:t>
      </w:r>
      <w:r w:rsidRPr="00F93BF2">
        <w:rPr>
          <w:rFonts w:ascii="Arial" w:hAnsi="Arial" w:cs="Arial"/>
          <w:sz w:val="24"/>
          <w:szCs w:val="24"/>
        </w:rPr>
        <w:t>hour</w:t>
      </w:r>
      <w:r w:rsidR="00F93BF2">
        <w:rPr>
          <w:rFonts w:ascii="Arial" w:hAnsi="Arial" w:cs="Arial"/>
          <w:sz w:val="24"/>
          <w:szCs w:val="24"/>
        </w:rPr>
        <w:t xml:space="preserve"> </w:t>
      </w:r>
      <w:r w:rsidRPr="00F93BF2">
        <w:rPr>
          <w:rFonts w:ascii="Arial" w:hAnsi="Arial" w:cs="Arial"/>
          <w:sz w:val="24"/>
          <w:szCs w:val="24"/>
        </w:rPr>
        <w:t>of timetabled PE / Physical Activity lesson per week for all pupils</w:t>
      </w:r>
      <w:r w:rsidR="00CA37E5" w:rsidRPr="00F93BF2">
        <w:rPr>
          <w:rFonts w:ascii="Arial" w:hAnsi="Arial" w:cs="Arial"/>
          <w:sz w:val="24"/>
          <w:szCs w:val="24"/>
        </w:rPr>
        <w:t>.</w:t>
      </w:r>
    </w:p>
    <w:p w:rsidR="003D309F" w:rsidRPr="00F93BF2" w:rsidRDefault="003D309F" w:rsidP="00F93BF2">
      <w:pPr>
        <w:jc w:val="both"/>
        <w:rPr>
          <w:rFonts w:ascii="Arial" w:hAnsi="Arial" w:cs="Arial"/>
          <w:sz w:val="24"/>
          <w:szCs w:val="24"/>
        </w:rPr>
      </w:pPr>
      <w:r w:rsidRPr="00F93BF2">
        <w:rPr>
          <w:rFonts w:ascii="Arial" w:hAnsi="Arial" w:cs="Arial"/>
          <w:sz w:val="24"/>
          <w:szCs w:val="24"/>
        </w:rPr>
        <w:lastRenderedPageBreak/>
        <w:t xml:space="preserve">Pupils are taught to understand the relationship between food, physical activity and the short and long term health benefits. </w:t>
      </w:r>
    </w:p>
    <w:p w:rsidR="00F93BF2" w:rsidRPr="00F93BF2" w:rsidRDefault="00CA37E5" w:rsidP="00F93BF2">
      <w:pPr>
        <w:jc w:val="both"/>
        <w:rPr>
          <w:rFonts w:ascii="Arial" w:hAnsi="Arial" w:cs="Arial"/>
          <w:sz w:val="24"/>
          <w:szCs w:val="24"/>
        </w:rPr>
      </w:pPr>
      <w:r w:rsidRPr="00F93BF2">
        <w:rPr>
          <w:rFonts w:ascii="Arial" w:hAnsi="Arial" w:cs="Arial"/>
          <w:sz w:val="24"/>
          <w:szCs w:val="24"/>
          <w:lang w:val="en"/>
        </w:rPr>
        <w:t>Pupils are given opportunities to choose, prepare and eat a range of foods that can support a healthy balanced diet</w:t>
      </w:r>
      <w:r w:rsidRPr="00F93BF2">
        <w:rPr>
          <w:rFonts w:ascii="Arial" w:hAnsi="Arial" w:cs="Arial"/>
          <w:sz w:val="24"/>
          <w:szCs w:val="24"/>
        </w:rPr>
        <w:t xml:space="preserve"> using </w:t>
      </w:r>
      <w:r w:rsidR="003D309F" w:rsidRPr="00F93BF2">
        <w:rPr>
          <w:rFonts w:ascii="Arial" w:hAnsi="Arial" w:cs="Arial"/>
          <w:sz w:val="24"/>
          <w:szCs w:val="24"/>
        </w:rPr>
        <w:t xml:space="preserve">the Eatwell Guide </w:t>
      </w:r>
    </w:p>
    <w:p w:rsidR="003B3710" w:rsidRDefault="00F93BF2" w:rsidP="00F93BF2">
      <w:pPr>
        <w:jc w:val="both"/>
        <w:rPr>
          <w:rFonts w:ascii="Arial" w:hAnsi="Arial" w:cs="Arial"/>
          <w:sz w:val="24"/>
          <w:szCs w:val="24"/>
        </w:rPr>
      </w:pPr>
      <w:hyperlink r:id="rId15" w:history="1">
        <w:r w:rsidRPr="00F93BF2">
          <w:rPr>
            <w:rStyle w:val="Hyperlink"/>
            <w:rFonts w:ascii="Arial" w:hAnsi="Arial" w:cs="Arial"/>
            <w:sz w:val="24"/>
            <w:szCs w:val="24"/>
          </w:rPr>
          <w:t>https://www.nhsdirect.wales.nhs.uk/lifestylewellbeing/theeatwellplate</w:t>
        </w:r>
      </w:hyperlink>
      <w:r w:rsidR="00CA37E5" w:rsidRPr="00F93BF2">
        <w:rPr>
          <w:rFonts w:ascii="Arial" w:hAnsi="Arial" w:cs="Arial"/>
          <w:sz w:val="24"/>
          <w:szCs w:val="24"/>
        </w:rPr>
        <w:t>.</w:t>
      </w:r>
      <w:r w:rsidR="00CA37E5">
        <w:rPr>
          <w:rFonts w:ascii="Arial" w:hAnsi="Arial" w:cs="Arial"/>
          <w:sz w:val="24"/>
          <w:szCs w:val="24"/>
        </w:rPr>
        <w:t xml:space="preserve"> </w:t>
      </w:r>
    </w:p>
    <w:p w:rsidR="003B3710" w:rsidRDefault="003B3710" w:rsidP="00F93BF2">
      <w:pPr>
        <w:jc w:val="both"/>
        <w:rPr>
          <w:rFonts w:ascii="Arial" w:hAnsi="Arial" w:cs="Arial"/>
          <w:b/>
          <w:sz w:val="24"/>
          <w:szCs w:val="24"/>
        </w:rPr>
      </w:pPr>
      <w:r>
        <w:rPr>
          <w:rFonts w:ascii="Arial" w:hAnsi="Arial" w:cs="Arial"/>
          <w:b/>
          <w:sz w:val="24"/>
          <w:szCs w:val="24"/>
        </w:rPr>
        <w:t xml:space="preserve">Provision </w:t>
      </w:r>
    </w:p>
    <w:p w:rsidR="00736844" w:rsidRDefault="00736844" w:rsidP="00F93BF2">
      <w:pPr>
        <w:jc w:val="both"/>
        <w:rPr>
          <w:rFonts w:ascii="Arial" w:hAnsi="Arial" w:cs="Arial"/>
          <w:sz w:val="24"/>
          <w:szCs w:val="24"/>
        </w:rPr>
      </w:pPr>
      <w:r>
        <w:rPr>
          <w:rFonts w:ascii="Arial" w:hAnsi="Arial" w:cs="Arial"/>
          <w:sz w:val="24"/>
          <w:szCs w:val="24"/>
        </w:rPr>
        <w:t>Consistent messages are key to developing positive health behaviours and as part of our statutory role to promote healthy eating and drinking we will:</w:t>
      </w:r>
    </w:p>
    <w:p w:rsidR="00736844" w:rsidRPr="00F93BF2" w:rsidRDefault="002D2480"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use non-food rewards such as praise, stickers, games</w:t>
      </w:r>
      <w:r w:rsidR="00736844" w:rsidRPr="00F93BF2">
        <w:rPr>
          <w:rFonts w:ascii="Arial" w:hAnsi="Arial" w:cs="Arial"/>
          <w:sz w:val="24"/>
          <w:szCs w:val="24"/>
        </w:rPr>
        <w:t>, house points</w:t>
      </w:r>
      <w:r w:rsidRPr="00F93BF2">
        <w:rPr>
          <w:rFonts w:ascii="Arial" w:hAnsi="Arial" w:cs="Arial"/>
          <w:sz w:val="24"/>
          <w:szCs w:val="24"/>
        </w:rPr>
        <w:t xml:space="preserve"> and star charts rather than confectionery</w:t>
      </w:r>
      <w:r w:rsidR="00736844" w:rsidRPr="00F93BF2">
        <w:rPr>
          <w:rFonts w:ascii="Arial" w:hAnsi="Arial" w:cs="Arial"/>
          <w:sz w:val="24"/>
          <w:szCs w:val="24"/>
        </w:rPr>
        <w:t>;</w:t>
      </w:r>
    </w:p>
    <w:p w:rsidR="00736844" w:rsidRPr="00F93BF2" w:rsidRDefault="002D2480" w:rsidP="00F93BF2">
      <w:pPr>
        <w:pStyle w:val="ListParagraph"/>
        <w:numPr>
          <w:ilvl w:val="0"/>
          <w:numId w:val="4"/>
        </w:numPr>
        <w:ind w:left="284" w:hanging="284"/>
        <w:jc w:val="both"/>
        <w:rPr>
          <w:rFonts w:ascii="Arial" w:hAnsi="Arial" w:cs="Arial"/>
          <w:sz w:val="24"/>
          <w:szCs w:val="24"/>
        </w:rPr>
      </w:pPr>
      <w:r w:rsidRPr="00F93BF2">
        <w:rPr>
          <w:rFonts w:ascii="Arial" w:hAnsi="Arial" w:cs="Arial"/>
          <w:bCs/>
          <w:sz w:val="24"/>
          <w:szCs w:val="24"/>
        </w:rPr>
        <w:t>will not advertise branded food and drink products and will ensure that any collaboration with business does not require endorsement of brands or specific company produc</w:t>
      </w:r>
      <w:r w:rsidR="00736844" w:rsidRPr="00F93BF2">
        <w:rPr>
          <w:rFonts w:ascii="Arial" w:hAnsi="Arial" w:cs="Arial"/>
          <w:bCs/>
          <w:sz w:val="24"/>
          <w:szCs w:val="24"/>
        </w:rPr>
        <w:t>ts high in fat, sugar or salt;</w:t>
      </w:r>
    </w:p>
    <w:p w:rsidR="00736844" w:rsidRPr="00F93BF2" w:rsidRDefault="00736844" w:rsidP="00F93BF2">
      <w:pPr>
        <w:pStyle w:val="ListParagraph"/>
        <w:numPr>
          <w:ilvl w:val="0"/>
          <w:numId w:val="4"/>
        </w:numPr>
        <w:ind w:left="284" w:hanging="284"/>
        <w:jc w:val="both"/>
        <w:rPr>
          <w:rFonts w:ascii="Arial" w:hAnsi="Arial" w:cs="Arial"/>
          <w:sz w:val="24"/>
          <w:szCs w:val="24"/>
        </w:rPr>
      </w:pPr>
      <w:r w:rsidRPr="00F93BF2">
        <w:rPr>
          <w:rFonts w:ascii="Arial" w:hAnsi="Arial" w:cs="Arial"/>
          <w:bCs/>
          <w:sz w:val="24"/>
          <w:szCs w:val="24"/>
        </w:rPr>
        <w:t xml:space="preserve">provide </w:t>
      </w:r>
      <w:r w:rsidR="00CA37E5" w:rsidRPr="00F93BF2">
        <w:rPr>
          <w:rFonts w:ascii="Arial" w:hAnsi="Arial" w:cs="Arial"/>
          <w:sz w:val="24"/>
          <w:szCs w:val="24"/>
        </w:rPr>
        <w:t>daily opportunities to be physically active</w:t>
      </w:r>
      <w:r w:rsidRPr="00F93BF2">
        <w:rPr>
          <w:rFonts w:ascii="Arial" w:hAnsi="Arial" w:cs="Arial"/>
          <w:sz w:val="24"/>
          <w:szCs w:val="24"/>
        </w:rPr>
        <w:t>;</w:t>
      </w:r>
    </w:p>
    <w:p w:rsidR="003B3710" w:rsidRPr="00F93BF2" w:rsidRDefault="00736844"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 xml:space="preserve">provide regular opportunities for </w:t>
      </w:r>
      <w:r w:rsidR="00CA37E5" w:rsidRPr="00F93BF2">
        <w:rPr>
          <w:rFonts w:ascii="Arial" w:hAnsi="Arial" w:cs="Arial"/>
          <w:sz w:val="24"/>
          <w:szCs w:val="24"/>
        </w:rPr>
        <w:t>outdoor learning to support physical health and well-being</w:t>
      </w:r>
      <w:r w:rsidRPr="00F93BF2">
        <w:rPr>
          <w:rFonts w:ascii="Arial" w:hAnsi="Arial" w:cs="Arial"/>
          <w:sz w:val="24"/>
          <w:szCs w:val="24"/>
        </w:rPr>
        <w:t>;</w:t>
      </w:r>
    </w:p>
    <w:p w:rsidR="00736844" w:rsidRPr="00F93BF2" w:rsidRDefault="00736844"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offer a range of extra-curricular opportunities / clubs;</w:t>
      </w:r>
    </w:p>
    <w:p w:rsidR="00736844" w:rsidRPr="00F93BF2" w:rsidRDefault="00736844"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encourage active travel to school;</w:t>
      </w:r>
    </w:p>
    <w:p w:rsidR="00736844" w:rsidRPr="00F93BF2" w:rsidRDefault="00736844"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 xml:space="preserve">promote healthy lunchboxes </w:t>
      </w:r>
    </w:p>
    <w:p w:rsidR="00736844" w:rsidRPr="00964BD8" w:rsidRDefault="00964BD8" w:rsidP="00F93BF2">
      <w:pPr>
        <w:pStyle w:val="ListParagraph"/>
        <w:numPr>
          <w:ilvl w:val="0"/>
          <w:numId w:val="4"/>
        </w:numPr>
        <w:ind w:left="284" w:hanging="284"/>
        <w:jc w:val="both"/>
        <w:rPr>
          <w:rFonts w:ascii="Arial" w:hAnsi="Arial" w:cs="Arial"/>
          <w:b/>
          <w:sz w:val="24"/>
          <w:szCs w:val="24"/>
        </w:rPr>
      </w:pPr>
      <w:r w:rsidRPr="00964BD8">
        <w:rPr>
          <w:rFonts w:ascii="Arial" w:hAnsi="Arial" w:cs="Arial"/>
          <w:b/>
          <w:sz w:val="24"/>
          <w:szCs w:val="24"/>
        </w:rPr>
        <w:t xml:space="preserve">encourage the take up of </w:t>
      </w:r>
      <w:r w:rsidR="00736844" w:rsidRPr="00964BD8">
        <w:rPr>
          <w:rFonts w:ascii="Arial" w:hAnsi="Arial" w:cs="Arial"/>
          <w:b/>
          <w:sz w:val="24"/>
          <w:szCs w:val="24"/>
        </w:rPr>
        <w:t xml:space="preserve">free school meals; </w:t>
      </w:r>
    </w:p>
    <w:p w:rsidR="00964BD8" w:rsidRPr="00964BD8" w:rsidRDefault="00964BD8" w:rsidP="00F93BF2">
      <w:pPr>
        <w:pStyle w:val="ListParagraph"/>
        <w:numPr>
          <w:ilvl w:val="0"/>
          <w:numId w:val="4"/>
        </w:numPr>
        <w:ind w:left="284" w:hanging="284"/>
        <w:jc w:val="both"/>
        <w:rPr>
          <w:rFonts w:ascii="Arial" w:hAnsi="Arial" w:cs="Arial"/>
          <w:b/>
          <w:sz w:val="24"/>
          <w:szCs w:val="24"/>
        </w:rPr>
      </w:pPr>
      <w:r w:rsidRPr="00964BD8">
        <w:rPr>
          <w:rFonts w:ascii="Arial" w:hAnsi="Arial" w:cs="Arial"/>
          <w:b/>
          <w:sz w:val="24"/>
          <w:szCs w:val="24"/>
        </w:rPr>
        <w:t>protect the identity of those pupils eligible for free school meals;</w:t>
      </w:r>
    </w:p>
    <w:p w:rsidR="00736844" w:rsidRPr="00964BD8" w:rsidRDefault="00736844" w:rsidP="00F93BF2">
      <w:pPr>
        <w:pStyle w:val="ListParagraph"/>
        <w:numPr>
          <w:ilvl w:val="0"/>
          <w:numId w:val="4"/>
        </w:numPr>
        <w:ind w:left="284" w:hanging="284"/>
        <w:jc w:val="both"/>
        <w:rPr>
          <w:rFonts w:ascii="Arial" w:hAnsi="Arial" w:cs="Arial"/>
          <w:sz w:val="24"/>
          <w:szCs w:val="24"/>
        </w:rPr>
      </w:pPr>
      <w:r w:rsidRPr="00964BD8">
        <w:rPr>
          <w:rFonts w:ascii="Arial" w:hAnsi="Arial" w:cs="Arial"/>
          <w:b/>
          <w:sz w:val="24"/>
          <w:szCs w:val="24"/>
        </w:rPr>
        <w:t>provide a free breakfast club that is compliant with the Healthy Eating in Schools Regulations</w:t>
      </w:r>
      <w:r w:rsidRPr="00964BD8">
        <w:rPr>
          <w:rFonts w:ascii="Arial" w:hAnsi="Arial" w:cs="Arial"/>
          <w:sz w:val="24"/>
          <w:szCs w:val="24"/>
        </w:rPr>
        <w:t>;</w:t>
      </w:r>
    </w:p>
    <w:p w:rsidR="00736844" w:rsidRPr="00964BD8" w:rsidRDefault="00736844" w:rsidP="00F93BF2">
      <w:pPr>
        <w:pStyle w:val="ListParagraph"/>
        <w:numPr>
          <w:ilvl w:val="0"/>
          <w:numId w:val="4"/>
        </w:numPr>
        <w:ind w:left="284" w:hanging="284"/>
        <w:jc w:val="both"/>
        <w:rPr>
          <w:rFonts w:ascii="Arial" w:hAnsi="Arial" w:cs="Arial"/>
          <w:sz w:val="24"/>
          <w:szCs w:val="24"/>
        </w:rPr>
      </w:pPr>
      <w:r w:rsidRPr="00964BD8">
        <w:rPr>
          <w:rFonts w:ascii="Arial" w:hAnsi="Arial" w:cs="Arial"/>
          <w:b/>
          <w:sz w:val="24"/>
          <w:szCs w:val="24"/>
        </w:rPr>
        <w:t>ensure our school meals are compliant with the Healthy Eating in Schools Regulations</w:t>
      </w:r>
      <w:r w:rsidRPr="00964BD8">
        <w:rPr>
          <w:rFonts w:ascii="Arial" w:hAnsi="Arial" w:cs="Arial"/>
          <w:sz w:val="24"/>
          <w:szCs w:val="24"/>
        </w:rPr>
        <w:t>; (schools that are responsible for their own catering only);</w:t>
      </w:r>
    </w:p>
    <w:p w:rsidR="00736844" w:rsidRPr="00F93BF2" w:rsidRDefault="00736844" w:rsidP="00F93BF2">
      <w:pPr>
        <w:pStyle w:val="ListParagraph"/>
        <w:numPr>
          <w:ilvl w:val="0"/>
          <w:numId w:val="4"/>
        </w:numPr>
        <w:ind w:left="284" w:hanging="284"/>
        <w:jc w:val="both"/>
        <w:rPr>
          <w:rFonts w:ascii="Arial" w:hAnsi="Arial" w:cs="Arial"/>
          <w:sz w:val="24"/>
          <w:szCs w:val="24"/>
        </w:rPr>
      </w:pPr>
      <w:r w:rsidRPr="00F93BF2">
        <w:rPr>
          <w:rFonts w:ascii="Arial" w:hAnsi="Arial" w:cs="Arial"/>
          <w:b/>
          <w:sz w:val="24"/>
          <w:szCs w:val="24"/>
        </w:rPr>
        <w:t>ensure that our after school</w:t>
      </w:r>
      <w:r w:rsidR="00DB0FDF" w:rsidRPr="00F93BF2">
        <w:rPr>
          <w:rFonts w:ascii="Arial" w:hAnsi="Arial" w:cs="Arial"/>
          <w:b/>
          <w:sz w:val="24"/>
          <w:szCs w:val="24"/>
        </w:rPr>
        <w:t xml:space="preserve"> childcare</w:t>
      </w:r>
      <w:r w:rsidRPr="00F93BF2">
        <w:rPr>
          <w:rFonts w:ascii="Arial" w:hAnsi="Arial" w:cs="Arial"/>
          <w:b/>
          <w:sz w:val="24"/>
          <w:szCs w:val="24"/>
        </w:rPr>
        <w:t xml:space="preserve"> club provides nutritionally balanced food that is compliant with the Healthy Eating in Schools Regulations</w:t>
      </w:r>
      <w:r w:rsidRPr="00F93BF2">
        <w:rPr>
          <w:rFonts w:ascii="Arial" w:hAnsi="Arial" w:cs="Arial"/>
          <w:sz w:val="24"/>
          <w:szCs w:val="24"/>
        </w:rPr>
        <w:t xml:space="preserve">; </w:t>
      </w:r>
    </w:p>
    <w:p w:rsidR="00DB0FDF" w:rsidRPr="00964BD8" w:rsidRDefault="00DB0FDF" w:rsidP="00F93BF2">
      <w:pPr>
        <w:pStyle w:val="ListParagraph"/>
        <w:numPr>
          <w:ilvl w:val="0"/>
          <w:numId w:val="4"/>
        </w:numPr>
        <w:ind w:left="284" w:hanging="284"/>
        <w:jc w:val="both"/>
        <w:rPr>
          <w:rFonts w:ascii="Arial" w:hAnsi="Arial" w:cs="Arial"/>
          <w:sz w:val="24"/>
          <w:szCs w:val="24"/>
        </w:rPr>
      </w:pPr>
      <w:r w:rsidRPr="00964BD8">
        <w:rPr>
          <w:rFonts w:ascii="Arial" w:hAnsi="Arial" w:cs="Arial"/>
          <w:b/>
          <w:sz w:val="24"/>
          <w:szCs w:val="24"/>
        </w:rPr>
        <w:t>provide free fresh drinking water;</w:t>
      </w:r>
    </w:p>
    <w:p w:rsidR="00DB0FDF" w:rsidRPr="00F93BF2" w:rsidRDefault="00DB0FDF"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ensure that pupils drink plain water only during curriculum time;</w:t>
      </w:r>
    </w:p>
    <w:p w:rsidR="00DB0FDF" w:rsidRPr="00F93BF2" w:rsidRDefault="00DB0FDF" w:rsidP="00F93BF2">
      <w:pPr>
        <w:pStyle w:val="ListParagraph"/>
        <w:numPr>
          <w:ilvl w:val="0"/>
          <w:numId w:val="4"/>
        </w:numPr>
        <w:ind w:left="284" w:hanging="284"/>
        <w:jc w:val="both"/>
        <w:rPr>
          <w:rFonts w:ascii="Arial" w:hAnsi="Arial" w:cs="Arial"/>
          <w:sz w:val="24"/>
          <w:szCs w:val="24"/>
        </w:rPr>
      </w:pPr>
      <w:r w:rsidRPr="00F93BF2">
        <w:rPr>
          <w:rFonts w:ascii="Arial" w:hAnsi="Arial" w:cs="Arial"/>
          <w:b/>
          <w:sz w:val="24"/>
          <w:szCs w:val="24"/>
        </w:rPr>
        <w:t xml:space="preserve">only sell fruit and vegetables in our tuck shop </w:t>
      </w:r>
      <w:r w:rsidRPr="00F93BF2">
        <w:rPr>
          <w:rFonts w:ascii="Arial" w:hAnsi="Arial" w:cs="Arial"/>
          <w:sz w:val="24"/>
          <w:szCs w:val="24"/>
        </w:rPr>
        <w:t>(primary schools);</w:t>
      </w:r>
    </w:p>
    <w:p w:rsidR="00DB0FDF" w:rsidRPr="00F93BF2" w:rsidRDefault="00DB0FDF"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ask pupils / parents to provide fruit or vegetables only for snack (primary);</w:t>
      </w:r>
    </w:p>
    <w:p w:rsidR="00DB0FDF" w:rsidRPr="00F93BF2" w:rsidRDefault="00DB0FDF"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 xml:space="preserve">inform pupils / parents that fizzy drinks and energy / caffeine based drinks are </w:t>
      </w:r>
      <w:r w:rsidRPr="00F93BF2">
        <w:rPr>
          <w:rFonts w:ascii="Arial" w:hAnsi="Arial" w:cs="Arial"/>
          <w:sz w:val="24"/>
          <w:szCs w:val="24"/>
          <w:u w:val="single"/>
        </w:rPr>
        <w:t>not permitted</w:t>
      </w:r>
      <w:r w:rsidRPr="00F93BF2">
        <w:rPr>
          <w:rFonts w:ascii="Arial" w:hAnsi="Arial" w:cs="Arial"/>
          <w:sz w:val="24"/>
          <w:szCs w:val="24"/>
        </w:rPr>
        <w:t xml:space="preserve"> and this will be positively role modelled by staff;</w:t>
      </w:r>
    </w:p>
    <w:p w:rsidR="00DB0FDF" w:rsidRPr="00F93BF2" w:rsidRDefault="006807AB"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consider the promotion of healthy options / alternatives at celebrations and social events and</w:t>
      </w:r>
    </w:p>
    <w:p w:rsidR="003B3710" w:rsidRPr="00F93BF2" w:rsidRDefault="006807AB" w:rsidP="00F93BF2">
      <w:pPr>
        <w:pStyle w:val="ListParagraph"/>
        <w:numPr>
          <w:ilvl w:val="0"/>
          <w:numId w:val="4"/>
        </w:numPr>
        <w:ind w:left="284" w:hanging="284"/>
        <w:jc w:val="both"/>
        <w:rPr>
          <w:rFonts w:ascii="Arial" w:hAnsi="Arial" w:cs="Arial"/>
          <w:sz w:val="24"/>
          <w:szCs w:val="24"/>
        </w:rPr>
      </w:pPr>
      <w:r w:rsidRPr="00F93BF2">
        <w:rPr>
          <w:rFonts w:ascii="Arial" w:hAnsi="Arial" w:cs="Arial"/>
          <w:sz w:val="24"/>
          <w:szCs w:val="24"/>
        </w:rPr>
        <w:t xml:space="preserve">discourage birthday cakes through promotion of alternative celebrations for birthdays. </w:t>
      </w:r>
    </w:p>
    <w:p w:rsidR="003B3710" w:rsidRPr="003B3710" w:rsidRDefault="003B3710" w:rsidP="00F93BF2">
      <w:pPr>
        <w:jc w:val="both"/>
        <w:rPr>
          <w:rFonts w:ascii="Arial" w:hAnsi="Arial" w:cs="Arial"/>
          <w:b/>
          <w:sz w:val="24"/>
          <w:szCs w:val="24"/>
        </w:rPr>
      </w:pPr>
      <w:r>
        <w:rPr>
          <w:rFonts w:ascii="Arial" w:hAnsi="Arial" w:cs="Arial"/>
          <w:b/>
          <w:sz w:val="24"/>
          <w:szCs w:val="24"/>
        </w:rPr>
        <w:t xml:space="preserve">Application of Policy </w:t>
      </w:r>
    </w:p>
    <w:p w:rsidR="003B3710" w:rsidRPr="003B3710" w:rsidRDefault="003B3710" w:rsidP="00F93BF2">
      <w:pPr>
        <w:spacing w:after="0" w:line="240" w:lineRule="auto"/>
        <w:jc w:val="both"/>
        <w:rPr>
          <w:rFonts w:ascii="Arial" w:eastAsia="Times New Roman" w:hAnsi="Arial" w:cs="Arial"/>
          <w:sz w:val="24"/>
          <w:szCs w:val="24"/>
          <w:lang w:eastAsia="en-GB"/>
        </w:rPr>
      </w:pPr>
      <w:r w:rsidRPr="003B3710">
        <w:rPr>
          <w:rFonts w:ascii="Arial" w:eastAsia="Times New Roman" w:hAnsi="Arial" w:cs="Arial"/>
          <w:sz w:val="24"/>
          <w:szCs w:val="24"/>
          <w:lang w:eastAsia="en-GB"/>
        </w:rPr>
        <w:t>This policy applies to:</w:t>
      </w:r>
    </w:p>
    <w:p w:rsidR="00964BD8" w:rsidRDefault="00964BD8" w:rsidP="00F93BF2">
      <w:pPr>
        <w:pStyle w:val="ListParagraph"/>
        <w:numPr>
          <w:ilvl w:val="0"/>
          <w:numId w:val="5"/>
        </w:numPr>
        <w:ind w:left="284" w:hanging="284"/>
        <w:jc w:val="both"/>
        <w:rPr>
          <w:rFonts w:ascii="Arial" w:hAnsi="Arial" w:cs="Arial"/>
          <w:sz w:val="24"/>
          <w:szCs w:val="24"/>
        </w:rPr>
      </w:pPr>
      <w:r w:rsidRPr="00964BD8">
        <w:rPr>
          <w:rFonts w:ascii="Arial" w:hAnsi="Arial" w:cs="Arial"/>
          <w:sz w:val="24"/>
          <w:szCs w:val="24"/>
        </w:rPr>
        <w:t>Breakfast</w:t>
      </w:r>
    </w:p>
    <w:p w:rsidR="00964BD8" w:rsidRDefault="00964BD8" w:rsidP="00F93BF2">
      <w:pPr>
        <w:pStyle w:val="ListParagraph"/>
        <w:numPr>
          <w:ilvl w:val="0"/>
          <w:numId w:val="5"/>
        </w:numPr>
        <w:ind w:left="284" w:hanging="284"/>
        <w:jc w:val="both"/>
        <w:rPr>
          <w:rFonts w:ascii="Arial" w:hAnsi="Arial" w:cs="Arial"/>
          <w:sz w:val="24"/>
          <w:szCs w:val="24"/>
        </w:rPr>
      </w:pPr>
      <w:r w:rsidRPr="00964BD8">
        <w:rPr>
          <w:rFonts w:ascii="Arial" w:hAnsi="Arial" w:cs="Arial"/>
          <w:sz w:val="24"/>
          <w:szCs w:val="24"/>
        </w:rPr>
        <w:t>Break</w:t>
      </w:r>
    </w:p>
    <w:p w:rsidR="00964BD8" w:rsidRDefault="00964BD8" w:rsidP="00F93BF2">
      <w:pPr>
        <w:pStyle w:val="ListParagraph"/>
        <w:numPr>
          <w:ilvl w:val="0"/>
          <w:numId w:val="5"/>
        </w:numPr>
        <w:ind w:left="284" w:hanging="284"/>
        <w:jc w:val="both"/>
        <w:rPr>
          <w:rFonts w:ascii="Arial" w:hAnsi="Arial" w:cs="Arial"/>
          <w:sz w:val="24"/>
          <w:szCs w:val="24"/>
        </w:rPr>
      </w:pPr>
      <w:r>
        <w:rPr>
          <w:rFonts w:ascii="Arial" w:hAnsi="Arial" w:cs="Arial"/>
          <w:sz w:val="24"/>
          <w:szCs w:val="24"/>
        </w:rPr>
        <w:t xml:space="preserve">Lunch </w:t>
      </w:r>
    </w:p>
    <w:p w:rsidR="00964BD8" w:rsidRPr="00F93BF2" w:rsidRDefault="00964BD8" w:rsidP="00F93BF2">
      <w:pPr>
        <w:pStyle w:val="ListParagraph"/>
        <w:numPr>
          <w:ilvl w:val="0"/>
          <w:numId w:val="5"/>
        </w:numPr>
        <w:ind w:left="284" w:hanging="284"/>
        <w:jc w:val="both"/>
        <w:rPr>
          <w:rFonts w:ascii="Arial" w:hAnsi="Arial" w:cs="Arial"/>
          <w:sz w:val="24"/>
          <w:szCs w:val="24"/>
        </w:rPr>
      </w:pPr>
      <w:r w:rsidRPr="00F93BF2">
        <w:rPr>
          <w:rFonts w:ascii="Arial" w:hAnsi="Arial" w:cs="Arial"/>
          <w:sz w:val="24"/>
          <w:szCs w:val="24"/>
        </w:rPr>
        <w:t xml:space="preserve">After school </w:t>
      </w:r>
      <w:r w:rsidR="00254812" w:rsidRPr="00F93BF2">
        <w:rPr>
          <w:rFonts w:ascii="Arial" w:hAnsi="Arial" w:cs="Arial"/>
          <w:sz w:val="24"/>
          <w:szCs w:val="24"/>
        </w:rPr>
        <w:t xml:space="preserve">childcare </w:t>
      </w:r>
      <w:r w:rsidRPr="00F93BF2">
        <w:rPr>
          <w:rFonts w:ascii="Arial" w:hAnsi="Arial" w:cs="Arial"/>
          <w:sz w:val="24"/>
          <w:szCs w:val="24"/>
        </w:rPr>
        <w:t xml:space="preserve">clubs </w:t>
      </w:r>
    </w:p>
    <w:p w:rsidR="00964BD8" w:rsidRPr="00F93BF2" w:rsidRDefault="00964BD8" w:rsidP="00F93BF2">
      <w:pPr>
        <w:pStyle w:val="ListParagraph"/>
        <w:numPr>
          <w:ilvl w:val="0"/>
          <w:numId w:val="5"/>
        </w:numPr>
        <w:ind w:left="284" w:hanging="284"/>
        <w:jc w:val="both"/>
        <w:rPr>
          <w:rFonts w:ascii="Arial" w:hAnsi="Arial" w:cs="Arial"/>
          <w:sz w:val="24"/>
          <w:szCs w:val="24"/>
        </w:rPr>
      </w:pPr>
      <w:r w:rsidRPr="00F93BF2">
        <w:rPr>
          <w:rFonts w:ascii="Arial" w:hAnsi="Arial" w:cs="Arial"/>
          <w:sz w:val="24"/>
          <w:szCs w:val="24"/>
        </w:rPr>
        <w:t xml:space="preserve">Tuck shops </w:t>
      </w:r>
    </w:p>
    <w:p w:rsidR="000E5AC7" w:rsidRDefault="000E5AC7">
      <w:pPr>
        <w:rPr>
          <w:rFonts w:ascii="Arial" w:hAnsi="Arial" w:cs="Arial"/>
          <w:b/>
          <w:sz w:val="24"/>
          <w:szCs w:val="24"/>
        </w:rPr>
      </w:pPr>
      <w:r>
        <w:rPr>
          <w:rFonts w:ascii="Arial" w:hAnsi="Arial" w:cs="Arial"/>
          <w:b/>
          <w:sz w:val="24"/>
          <w:szCs w:val="24"/>
        </w:rPr>
        <w:br w:type="page"/>
      </w:r>
    </w:p>
    <w:p w:rsidR="00E25B42" w:rsidRPr="00E25B42" w:rsidRDefault="00E25B42" w:rsidP="00F93BF2">
      <w:pPr>
        <w:jc w:val="both"/>
        <w:rPr>
          <w:rFonts w:ascii="Arial" w:hAnsi="Arial" w:cs="Arial"/>
          <w:b/>
          <w:sz w:val="24"/>
          <w:szCs w:val="24"/>
        </w:rPr>
      </w:pPr>
      <w:r w:rsidRPr="00E25B42">
        <w:rPr>
          <w:rFonts w:ascii="Arial" w:hAnsi="Arial" w:cs="Arial"/>
          <w:b/>
          <w:sz w:val="24"/>
          <w:szCs w:val="24"/>
        </w:rPr>
        <w:lastRenderedPageBreak/>
        <w:t>Equality S</w:t>
      </w:r>
      <w:r>
        <w:rPr>
          <w:rFonts w:ascii="Arial" w:hAnsi="Arial" w:cs="Arial"/>
          <w:b/>
          <w:sz w:val="24"/>
          <w:szCs w:val="24"/>
        </w:rPr>
        <w:t>tatement</w:t>
      </w:r>
    </w:p>
    <w:p w:rsidR="00E25B42" w:rsidRPr="00E25B42" w:rsidRDefault="00E25B42" w:rsidP="00F93BF2">
      <w:pPr>
        <w:jc w:val="both"/>
        <w:rPr>
          <w:rFonts w:ascii="Arial" w:hAnsi="Arial" w:cs="Arial"/>
          <w:sz w:val="24"/>
          <w:szCs w:val="24"/>
        </w:rPr>
      </w:pPr>
      <w:r w:rsidRPr="00E25B42">
        <w:rPr>
          <w:rFonts w:ascii="Arial" w:hAnsi="Arial" w:cs="Arial"/>
          <w:sz w:val="24"/>
          <w:szCs w:val="24"/>
        </w:rPr>
        <w:t>This school/setting recognises that people have different needs, requirements and goals and we will work actively against all forms of discrimination by promoting good relations and mutual respect within our community and between pupils, parents, staff, governors/management c</w:t>
      </w:r>
      <w:r>
        <w:rPr>
          <w:rFonts w:ascii="Arial" w:hAnsi="Arial" w:cs="Arial"/>
          <w:sz w:val="24"/>
          <w:szCs w:val="24"/>
        </w:rPr>
        <w:t xml:space="preserve">ommittee members and partners. </w:t>
      </w:r>
    </w:p>
    <w:p w:rsidR="00E25B42" w:rsidRPr="00E25B42" w:rsidRDefault="00E25B42" w:rsidP="00F93BF2">
      <w:pPr>
        <w:jc w:val="both"/>
        <w:rPr>
          <w:rFonts w:ascii="Arial" w:hAnsi="Arial" w:cs="Arial"/>
          <w:sz w:val="24"/>
          <w:szCs w:val="24"/>
        </w:rPr>
      </w:pPr>
      <w:r w:rsidRPr="00E25B42">
        <w:rPr>
          <w:rFonts w:ascii="Arial" w:hAnsi="Arial" w:cs="Arial"/>
          <w:sz w:val="24"/>
          <w:szCs w:val="24"/>
        </w:rPr>
        <w:t>We will also work to create equal access to support, for everyone, irrespective of ethnic origin, sex, age, marital status, sexual orientation, disability, gender reassignment, religious beliefs or non-belief, use of Welsh, BSL or any other language, nationality, responsibility for any dependents or any other reason which cannot be shown to be justified.</w:t>
      </w:r>
    </w:p>
    <w:p w:rsidR="003B3710" w:rsidRDefault="003B3710" w:rsidP="00F93BF2">
      <w:pPr>
        <w:jc w:val="both"/>
        <w:rPr>
          <w:rFonts w:ascii="Arial" w:hAnsi="Arial" w:cs="Arial"/>
          <w:b/>
          <w:sz w:val="24"/>
          <w:szCs w:val="24"/>
        </w:rPr>
      </w:pPr>
      <w:r>
        <w:rPr>
          <w:rFonts w:ascii="Arial" w:hAnsi="Arial" w:cs="Arial"/>
          <w:b/>
          <w:sz w:val="24"/>
          <w:szCs w:val="24"/>
        </w:rPr>
        <w:t xml:space="preserve">Monitoring and Review </w:t>
      </w:r>
    </w:p>
    <w:p w:rsidR="00F12D09" w:rsidRPr="00F12D09" w:rsidRDefault="00F12D09" w:rsidP="00F93BF2">
      <w:pPr>
        <w:spacing w:after="0" w:line="240" w:lineRule="auto"/>
        <w:jc w:val="both"/>
        <w:rPr>
          <w:rFonts w:ascii="Arial" w:eastAsia="Times New Roman" w:hAnsi="Arial" w:cs="Arial"/>
          <w:sz w:val="24"/>
          <w:szCs w:val="24"/>
          <w:lang w:val="en-US" w:eastAsia="en-GB"/>
        </w:rPr>
      </w:pPr>
      <w:r w:rsidRPr="00F12D09">
        <w:rPr>
          <w:rFonts w:ascii="Arial" w:eastAsia="Times New Roman" w:hAnsi="Arial" w:cs="Arial"/>
          <w:sz w:val="24"/>
          <w:szCs w:val="24"/>
          <w:lang w:val="en-US" w:eastAsia="en-GB"/>
        </w:rPr>
        <w:t xml:space="preserve">All staff are required to provide a signature to indicate that they have read and understood this policy. </w:t>
      </w:r>
    </w:p>
    <w:p w:rsidR="00F12D09" w:rsidRPr="00F12D09" w:rsidRDefault="00F12D09" w:rsidP="00F93BF2">
      <w:pPr>
        <w:spacing w:after="0" w:line="240" w:lineRule="auto"/>
        <w:jc w:val="both"/>
        <w:rPr>
          <w:rFonts w:ascii="Arial" w:eastAsia="Times New Roman" w:hAnsi="Arial" w:cs="Arial"/>
          <w:sz w:val="24"/>
          <w:szCs w:val="24"/>
          <w:lang w:val="en-US" w:eastAsia="en-GB"/>
        </w:rPr>
      </w:pPr>
    </w:p>
    <w:p w:rsidR="00F12D09" w:rsidRPr="00F12D09" w:rsidRDefault="00F12D09" w:rsidP="00F93BF2">
      <w:pPr>
        <w:spacing w:after="0" w:line="240" w:lineRule="auto"/>
        <w:jc w:val="both"/>
        <w:rPr>
          <w:rFonts w:ascii="Arial" w:eastAsia="Times New Roman" w:hAnsi="Arial" w:cs="Arial"/>
          <w:i/>
          <w:sz w:val="24"/>
          <w:szCs w:val="24"/>
          <w:lang w:val="en-US" w:eastAsia="en-GB"/>
        </w:rPr>
      </w:pPr>
      <w:r w:rsidRPr="00F93BF2">
        <w:rPr>
          <w:rFonts w:ascii="Arial" w:eastAsia="Times New Roman" w:hAnsi="Arial" w:cs="Arial"/>
          <w:sz w:val="24"/>
          <w:szCs w:val="24"/>
          <w:lang w:val="en-US" w:eastAsia="en-GB"/>
        </w:rPr>
        <w:t>The school lead for Health and Wellbeing will monitor the effectiveness of this policy</w:t>
      </w:r>
      <w:r w:rsidRPr="00F93BF2">
        <w:rPr>
          <w:rFonts w:ascii="Arial" w:eastAsia="Times New Roman" w:hAnsi="Arial" w:cs="Arial"/>
          <w:b/>
          <w:i/>
          <w:sz w:val="24"/>
          <w:szCs w:val="24"/>
          <w:lang w:val="en-US" w:eastAsia="en-GB"/>
        </w:rPr>
        <w:t>.</w:t>
      </w:r>
      <w:r w:rsidRPr="00F12D09">
        <w:rPr>
          <w:rFonts w:ascii="Arial" w:eastAsia="Times New Roman" w:hAnsi="Arial" w:cs="Arial"/>
          <w:i/>
          <w:sz w:val="24"/>
          <w:szCs w:val="24"/>
          <w:lang w:val="en-US" w:eastAsia="en-GB"/>
        </w:rPr>
        <w:t xml:space="preserve"> </w:t>
      </w:r>
    </w:p>
    <w:p w:rsidR="00F12D09" w:rsidRPr="00F12D09" w:rsidRDefault="00F12D09" w:rsidP="00F93BF2">
      <w:pPr>
        <w:spacing w:after="0" w:line="240" w:lineRule="auto"/>
        <w:jc w:val="both"/>
        <w:rPr>
          <w:rFonts w:ascii="Arial" w:eastAsia="Times New Roman" w:hAnsi="Arial" w:cs="Arial"/>
          <w:i/>
          <w:color w:val="5B9BD5"/>
          <w:sz w:val="24"/>
          <w:szCs w:val="24"/>
          <w:lang w:val="en-US" w:eastAsia="en-GB"/>
        </w:rPr>
      </w:pPr>
    </w:p>
    <w:p w:rsidR="00F12D09" w:rsidRPr="00F12D09" w:rsidRDefault="00F12D09" w:rsidP="00F93BF2">
      <w:pPr>
        <w:spacing w:after="0" w:line="240" w:lineRule="auto"/>
        <w:jc w:val="both"/>
        <w:rPr>
          <w:rFonts w:ascii="Arial" w:eastAsia="Times New Roman" w:hAnsi="Arial" w:cs="Arial"/>
          <w:b/>
          <w:sz w:val="24"/>
          <w:szCs w:val="24"/>
          <w:lang w:val="en-US" w:eastAsia="en-GB"/>
        </w:rPr>
      </w:pPr>
      <w:r w:rsidRPr="00F12D09">
        <w:rPr>
          <w:rFonts w:ascii="Arial" w:eastAsia="Times New Roman" w:hAnsi="Arial" w:cs="Arial"/>
          <w:b/>
          <w:sz w:val="24"/>
          <w:szCs w:val="24"/>
          <w:lang w:val="en-US" w:eastAsia="en-GB"/>
        </w:rPr>
        <w:t>The Governing Body will include actions taken to promote healthy eating and drinking in the Annual Report to Parents.</w:t>
      </w:r>
    </w:p>
    <w:p w:rsidR="00F12D09" w:rsidRPr="00F12D09" w:rsidRDefault="00F12D09" w:rsidP="00F93BF2">
      <w:pPr>
        <w:spacing w:after="0" w:line="240" w:lineRule="auto"/>
        <w:jc w:val="both"/>
        <w:rPr>
          <w:rFonts w:ascii="Arial" w:eastAsia="Times New Roman" w:hAnsi="Arial" w:cs="Arial"/>
          <w:sz w:val="24"/>
          <w:szCs w:val="24"/>
          <w:lang w:eastAsia="en-GB"/>
        </w:rPr>
      </w:pPr>
    </w:p>
    <w:p w:rsidR="00254812" w:rsidRPr="00254812" w:rsidRDefault="00254812" w:rsidP="00F93BF2">
      <w:pPr>
        <w:jc w:val="both"/>
        <w:rPr>
          <w:rFonts w:ascii="Arial" w:hAnsi="Arial" w:cs="Arial"/>
          <w:sz w:val="24"/>
          <w:szCs w:val="24"/>
        </w:rPr>
      </w:pPr>
    </w:p>
    <w:sectPr w:rsidR="00254812" w:rsidRPr="00254812" w:rsidSect="000E5AC7">
      <w:footerReference w:type="default" r:id="rId16"/>
      <w:pgSz w:w="11906" w:h="16838"/>
      <w:pgMar w:top="284" w:right="56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703" w:rsidRDefault="00653703" w:rsidP="00653703">
      <w:pPr>
        <w:spacing w:after="0" w:line="240" w:lineRule="auto"/>
      </w:pPr>
      <w:r>
        <w:separator/>
      </w:r>
    </w:p>
  </w:endnote>
  <w:endnote w:type="continuationSeparator" w:id="0">
    <w:p w:rsidR="00653703" w:rsidRDefault="00653703" w:rsidP="0065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333042"/>
      <w:docPartObj>
        <w:docPartGallery w:val="Page Numbers (Bottom of Page)"/>
        <w:docPartUnique/>
      </w:docPartObj>
    </w:sdtPr>
    <w:sdtEndPr/>
    <w:sdtContent>
      <w:sdt>
        <w:sdtPr>
          <w:id w:val="-1769616900"/>
          <w:docPartObj>
            <w:docPartGallery w:val="Page Numbers (Top of Page)"/>
            <w:docPartUnique/>
          </w:docPartObj>
        </w:sdtPr>
        <w:sdtEndPr/>
        <w:sdtContent>
          <w:p w:rsidR="000C6F43" w:rsidRDefault="000C6F4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25B42">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5B42">
              <w:rPr>
                <w:b/>
                <w:bCs/>
                <w:noProof/>
              </w:rPr>
              <w:t>7</w:t>
            </w:r>
            <w:r>
              <w:rPr>
                <w:b/>
                <w:bCs/>
                <w:sz w:val="24"/>
                <w:szCs w:val="24"/>
              </w:rPr>
              <w:fldChar w:fldCharType="end"/>
            </w:r>
          </w:p>
        </w:sdtContent>
      </w:sdt>
    </w:sdtContent>
  </w:sdt>
  <w:p w:rsidR="00653703" w:rsidRDefault="00653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703" w:rsidRDefault="00653703" w:rsidP="00653703">
      <w:pPr>
        <w:spacing w:after="0" w:line="240" w:lineRule="auto"/>
      </w:pPr>
      <w:r>
        <w:separator/>
      </w:r>
    </w:p>
  </w:footnote>
  <w:footnote w:type="continuationSeparator" w:id="0">
    <w:p w:rsidR="00653703" w:rsidRDefault="00653703" w:rsidP="00653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078"/>
    <w:multiLevelType w:val="hybridMultilevel"/>
    <w:tmpl w:val="D2DCC65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45645012"/>
    <w:multiLevelType w:val="hybridMultilevel"/>
    <w:tmpl w:val="0A0E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C13BD"/>
    <w:multiLevelType w:val="hybridMultilevel"/>
    <w:tmpl w:val="F7BC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53083"/>
    <w:multiLevelType w:val="hybridMultilevel"/>
    <w:tmpl w:val="B4B0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33A89"/>
    <w:multiLevelType w:val="hybridMultilevel"/>
    <w:tmpl w:val="962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703B0"/>
    <w:multiLevelType w:val="hybridMultilevel"/>
    <w:tmpl w:val="5BB0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17346"/>
    <w:multiLevelType w:val="hybridMultilevel"/>
    <w:tmpl w:val="2240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5E"/>
    <w:rsid w:val="000C6F43"/>
    <w:rsid w:val="000E4041"/>
    <w:rsid w:val="000E5AC7"/>
    <w:rsid w:val="000F1C22"/>
    <w:rsid w:val="00102C3E"/>
    <w:rsid w:val="001A1890"/>
    <w:rsid w:val="001B0DBB"/>
    <w:rsid w:val="001B5549"/>
    <w:rsid w:val="001C7839"/>
    <w:rsid w:val="001E4E0C"/>
    <w:rsid w:val="00254812"/>
    <w:rsid w:val="002B3787"/>
    <w:rsid w:val="002D2480"/>
    <w:rsid w:val="003B3710"/>
    <w:rsid w:val="003C0584"/>
    <w:rsid w:val="003D309F"/>
    <w:rsid w:val="003D4A3E"/>
    <w:rsid w:val="003F4DA6"/>
    <w:rsid w:val="004D6571"/>
    <w:rsid w:val="005402C0"/>
    <w:rsid w:val="00606DD9"/>
    <w:rsid w:val="006367F7"/>
    <w:rsid w:val="00645183"/>
    <w:rsid w:val="00653703"/>
    <w:rsid w:val="006807AB"/>
    <w:rsid w:val="0070015E"/>
    <w:rsid w:val="00736844"/>
    <w:rsid w:val="00746AF5"/>
    <w:rsid w:val="00830A2B"/>
    <w:rsid w:val="00857E7A"/>
    <w:rsid w:val="00863233"/>
    <w:rsid w:val="00964BD8"/>
    <w:rsid w:val="00A03855"/>
    <w:rsid w:val="00A7451A"/>
    <w:rsid w:val="00AB3E79"/>
    <w:rsid w:val="00AF2FCC"/>
    <w:rsid w:val="00BD1B3E"/>
    <w:rsid w:val="00BD5BA5"/>
    <w:rsid w:val="00CA37E5"/>
    <w:rsid w:val="00D73909"/>
    <w:rsid w:val="00DB0FDF"/>
    <w:rsid w:val="00DF3BCF"/>
    <w:rsid w:val="00E25B42"/>
    <w:rsid w:val="00F0459D"/>
    <w:rsid w:val="00F12D09"/>
    <w:rsid w:val="00F8561E"/>
    <w:rsid w:val="00F93BF2"/>
    <w:rsid w:val="00FE1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93CB77"/>
  <w15:chartTrackingRefBased/>
  <w15:docId w15:val="{47713840-ECBC-4800-82EA-AA80B25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F2FCC"/>
    <w:pPr>
      <w:keepNext/>
      <w:spacing w:after="0" w:line="240" w:lineRule="auto"/>
      <w:outlineLvl w:val="0"/>
    </w:pPr>
    <w:rPr>
      <w:rFonts w:ascii="Times New Roman" w:eastAsia="Times New Roman" w:hAnsi="Times New Roman" w:cs="Times New Roman"/>
      <w:b/>
      <w:sz w:val="24"/>
      <w:szCs w:val="20"/>
      <w:u w:val="single"/>
    </w:rPr>
  </w:style>
  <w:style w:type="paragraph" w:styleId="Heading7">
    <w:name w:val="heading 7"/>
    <w:basedOn w:val="Normal"/>
    <w:next w:val="Normal"/>
    <w:link w:val="Heading7Char"/>
    <w:qFormat/>
    <w:rsid w:val="00AF2FCC"/>
    <w:pPr>
      <w:keepNext/>
      <w:spacing w:after="0" w:line="240" w:lineRule="auto"/>
      <w:jc w:val="center"/>
      <w:outlineLvl w:val="6"/>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1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703"/>
  </w:style>
  <w:style w:type="paragraph" w:styleId="Footer">
    <w:name w:val="footer"/>
    <w:basedOn w:val="Normal"/>
    <w:link w:val="FooterChar"/>
    <w:uiPriority w:val="99"/>
    <w:unhideWhenUsed/>
    <w:rsid w:val="0065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703"/>
  </w:style>
  <w:style w:type="paragraph" w:styleId="ListParagraph">
    <w:name w:val="List Paragraph"/>
    <w:basedOn w:val="Normal"/>
    <w:uiPriority w:val="34"/>
    <w:qFormat/>
    <w:rsid w:val="001E4E0C"/>
    <w:pPr>
      <w:ind w:left="720"/>
      <w:contextualSpacing/>
    </w:pPr>
  </w:style>
  <w:style w:type="character" w:styleId="Hyperlink">
    <w:name w:val="Hyperlink"/>
    <w:basedOn w:val="DefaultParagraphFont"/>
    <w:uiPriority w:val="99"/>
    <w:unhideWhenUsed/>
    <w:rsid w:val="003D309F"/>
    <w:rPr>
      <w:color w:val="0563C1" w:themeColor="hyperlink"/>
      <w:u w:val="single"/>
    </w:rPr>
  </w:style>
  <w:style w:type="character" w:styleId="UnresolvedMention">
    <w:name w:val="Unresolved Mention"/>
    <w:basedOn w:val="DefaultParagraphFont"/>
    <w:uiPriority w:val="99"/>
    <w:semiHidden/>
    <w:unhideWhenUsed/>
    <w:rsid w:val="00F93BF2"/>
    <w:rPr>
      <w:color w:val="605E5C"/>
      <w:shd w:val="clear" w:color="auto" w:fill="E1DFDD"/>
    </w:rPr>
  </w:style>
  <w:style w:type="character" w:customStyle="1" w:styleId="Heading1Char">
    <w:name w:val="Heading 1 Char"/>
    <w:basedOn w:val="DefaultParagraphFont"/>
    <w:link w:val="Heading1"/>
    <w:rsid w:val="00AF2FCC"/>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AF2FCC"/>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w.nhs.wales/services-and-teams/child-measurement-program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nhsdirect.wales.nhs.uk/lifestylewellbeing/theeatwellplat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tyn.gov.wales/node/42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CC47C205ED24AA4C34641E345987F" ma:contentTypeVersion="16" ma:contentTypeDescription="Create a new document." ma:contentTypeScope="" ma:versionID="8aa669619b90472375af2da8113ed4b9">
  <xsd:schema xmlns:xsd="http://www.w3.org/2001/XMLSchema" xmlns:xs="http://www.w3.org/2001/XMLSchema" xmlns:p="http://schemas.microsoft.com/office/2006/metadata/properties" xmlns:ns1="http://schemas.microsoft.com/sharepoint/v3" xmlns:ns2="678e83f9-efd1-41e5-af60-bba8f56bda52" xmlns:ns3="9a80884b-2b98-462f-8145-0940ec34bb63" targetNamespace="http://schemas.microsoft.com/office/2006/metadata/properties" ma:root="true" ma:fieldsID="4693767498acc94d23e529ed2deabb09" ns1:_="" ns2:_="" ns3:_="">
    <xsd:import namespace="http://schemas.microsoft.com/sharepoint/v3"/>
    <xsd:import namespace="678e83f9-efd1-41e5-af60-bba8f56bda52"/>
    <xsd:import namespace="9a80884b-2b98-462f-8145-0940ec34bb6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e83f9-efd1-41e5-af60-bba8f56bda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80884b-2b98-462f-8145-0940ec34bb6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0AC5-C2D3-4D5D-850D-4E8DA666DF34}">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a80884b-2b98-462f-8145-0940ec34bb63"/>
    <ds:schemaRef ds:uri="678e83f9-efd1-41e5-af60-bba8f56bda5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61888A-CBFD-4103-A55F-8E53BF1CFABC}">
  <ds:schemaRefs>
    <ds:schemaRef ds:uri="http://schemas.microsoft.com/sharepoint/v3/contenttype/forms"/>
  </ds:schemaRefs>
</ds:datastoreItem>
</file>

<file path=customXml/itemProps3.xml><?xml version="1.0" encoding="utf-8"?>
<ds:datastoreItem xmlns:ds="http://schemas.openxmlformats.org/officeDocument/2006/customXml" ds:itemID="{D2247631-C531-49A7-8C77-3144B53E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e83f9-efd1-41e5-af60-bba8f56bda52"/>
    <ds:schemaRef ds:uri="9a80884b-2b98-462f-8145-0940ec34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Emma</dc:creator>
  <cp:keywords/>
  <dc:description/>
  <cp:lastModifiedBy>LTP.HKing</cp:lastModifiedBy>
  <cp:revision>5</cp:revision>
  <dcterms:created xsi:type="dcterms:W3CDTF">2023-11-06T12:35:00Z</dcterms:created>
  <dcterms:modified xsi:type="dcterms:W3CDTF">2023-11-06T12:56:00Z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0x010100D92CC47C205ED24AA4C34641E345987F</vt:lpwstr>
  </property>
</Properties>
</file>